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487" w:rsidRPr="006225D3" w:rsidRDefault="006C3487" w:rsidP="006C3487">
      <w:pPr>
        <w:tabs>
          <w:tab w:val="left" w:pos="567"/>
        </w:tabs>
        <w:jc w:val="center"/>
        <w:rPr>
          <w:b/>
          <w:sz w:val="32"/>
          <w:szCs w:val="32"/>
        </w:rPr>
      </w:pPr>
      <w:r w:rsidRPr="006225D3">
        <w:rPr>
          <w:b/>
          <w:sz w:val="32"/>
          <w:szCs w:val="32"/>
        </w:rPr>
        <w:t>Содержание</w:t>
      </w:r>
    </w:p>
    <w:p w:rsidR="006C3487" w:rsidRDefault="006C3487" w:rsidP="006C3487">
      <w:pPr>
        <w:tabs>
          <w:tab w:val="left" w:pos="567"/>
        </w:tabs>
        <w:jc w:val="both"/>
      </w:pPr>
      <w:r w:rsidRPr="004445C3">
        <w:t>Введение</w:t>
      </w:r>
      <w:r w:rsidRPr="004A4047">
        <w:t>………………………………………………………………………</w:t>
      </w:r>
      <w:r>
        <w:t>…</w:t>
      </w:r>
      <w:r w:rsidRPr="004A4047">
        <w:t>……………</w:t>
      </w:r>
      <w:r>
        <w:t>…</w:t>
      </w:r>
      <w:r w:rsidRPr="004A4047">
        <w:t>.3</w:t>
      </w:r>
    </w:p>
    <w:p w:rsidR="006C3487" w:rsidRPr="00AD3314" w:rsidRDefault="006C3487" w:rsidP="006C3487">
      <w:pPr>
        <w:jc w:val="both"/>
      </w:pPr>
      <w:r>
        <w:t xml:space="preserve">Информация о реке </w:t>
      </w:r>
      <w:proofErr w:type="spellStart"/>
      <w:r>
        <w:t>Клязьма</w:t>
      </w:r>
      <w:proofErr w:type="spellEnd"/>
      <w:r>
        <w:t>……………………………………………………………………</w:t>
      </w:r>
      <w:r w:rsidRPr="00B54CDC">
        <w:t>.</w:t>
      </w:r>
      <w:r>
        <w:t>…4</w:t>
      </w:r>
    </w:p>
    <w:p w:rsidR="006C3487" w:rsidRPr="004445C3" w:rsidRDefault="006C3487" w:rsidP="006C3487">
      <w:pPr>
        <w:tabs>
          <w:tab w:val="left" w:pos="1700"/>
        </w:tabs>
        <w:jc w:val="both"/>
      </w:pPr>
      <w:r w:rsidRPr="004A4047">
        <w:t>Раздел 1</w:t>
      </w:r>
      <w:r w:rsidRPr="008226EB">
        <w:t>.</w:t>
      </w:r>
      <w:r>
        <w:t xml:space="preserve"> </w:t>
      </w:r>
      <w:r w:rsidRPr="008226EB">
        <w:t>Определение параметров водохранилища</w:t>
      </w:r>
      <w:r>
        <w:t xml:space="preserve"> </w:t>
      </w:r>
      <w:r w:rsidRPr="008226EB">
        <w:t>сезонного  регулирования</w:t>
      </w:r>
      <w:r>
        <w:t>…………….</w:t>
      </w:r>
      <w:r w:rsidRPr="004445C3">
        <w:t>5</w:t>
      </w:r>
    </w:p>
    <w:p w:rsidR="006C3487" w:rsidRPr="004A4047" w:rsidRDefault="006C3487" w:rsidP="006C3487">
      <w:pPr>
        <w:pStyle w:val="a3"/>
        <w:numPr>
          <w:ilvl w:val="1"/>
          <w:numId w:val="1"/>
        </w:numPr>
        <w:tabs>
          <w:tab w:val="left" w:pos="567"/>
        </w:tabs>
        <w:spacing w:line="276" w:lineRule="auto"/>
        <w:jc w:val="both"/>
      </w:pPr>
      <w:r w:rsidRPr="008226EB">
        <w:t xml:space="preserve">  </w:t>
      </w:r>
      <w:r w:rsidRPr="004A4047">
        <w:t>Определение расчетного гидрографа стока…………………</w:t>
      </w:r>
      <w:r>
        <w:t>…</w:t>
      </w:r>
      <w:r w:rsidRPr="004A4047">
        <w:t>……………</w:t>
      </w:r>
      <w:r w:rsidRPr="008226EB">
        <w:t>…….</w:t>
      </w:r>
      <w:r w:rsidRPr="004A4047">
        <w:t>….</w:t>
      </w:r>
      <w:r>
        <w:rPr>
          <w:lang w:val="en-US"/>
        </w:rPr>
        <w:t>5</w:t>
      </w:r>
    </w:p>
    <w:p w:rsidR="006C3487" w:rsidRPr="004A4047" w:rsidRDefault="006C3487" w:rsidP="006C3487">
      <w:pPr>
        <w:pStyle w:val="a3"/>
        <w:numPr>
          <w:ilvl w:val="1"/>
          <w:numId w:val="1"/>
        </w:numPr>
        <w:tabs>
          <w:tab w:val="left" w:pos="567"/>
        </w:tabs>
        <w:spacing w:line="276" w:lineRule="auto"/>
        <w:jc w:val="both"/>
      </w:pPr>
      <w:r w:rsidRPr="004A4047">
        <w:t xml:space="preserve">  Внутригодовое распределение стока и потребления……………....................</w:t>
      </w:r>
      <w:r>
        <w:t>..........</w:t>
      </w:r>
      <w:r w:rsidRPr="004445C3">
        <w:t>.7</w:t>
      </w:r>
    </w:p>
    <w:p w:rsidR="006C3487" w:rsidRPr="004A4047" w:rsidRDefault="006C3487" w:rsidP="006C3487">
      <w:pPr>
        <w:pStyle w:val="a3"/>
        <w:numPr>
          <w:ilvl w:val="1"/>
          <w:numId w:val="1"/>
        </w:numPr>
        <w:tabs>
          <w:tab w:val="left" w:pos="567"/>
        </w:tabs>
        <w:spacing w:line="276" w:lineRule="auto"/>
        <w:jc w:val="both"/>
      </w:pPr>
      <w:r w:rsidRPr="004A4047">
        <w:t xml:space="preserve">  Определение параметров водохранилища сезонного регулирования………</w:t>
      </w:r>
      <w:r>
        <w:t>…</w:t>
      </w:r>
      <w:r w:rsidRPr="004A4047">
        <w:t>…</w:t>
      </w:r>
      <w:r>
        <w:t>…</w:t>
      </w:r>
      <w:r w:rsidRPr="004445C3">
        <w:t>8</w:t>
      </w:r>
    </w:p>
    <w:p w:rsidR="006C3487" w:rsidRDefault="006C3487" w:rsidP="006C3487">
      <w:pPr>
        <w:pStyle w:val="a3"/>
        <w:numPr>
          <w:ilvl w:val="2"/>
          <w:numId w:val="1"/>
        </w:numPr>
        <w:tabs>
          <w:tab w:val="left" w:pos="567"/>
        </w:tabs>
        <w:spacing w:line="276" w:lineRule="auto"/>
        <w:jc w:val="both"/>
        <w:rPr>
          <w:lang w:val="en-US"/>
        </w:rPr>
      </w:pPr>
      <w:r w:rsidRPr="004A4047">
        <w:t>Графический способ</w:t>
      </w:r>
      <w:r>
        <w:rPr>
          <w:lang w:val="en-US"/>
        </w:rPr>
        <w:t>……………………………………………………………..8</w:t>
      </w:r>
    </w:p>
    <w:p w:rsidR="006C3487" w:rsidRDefault="006C3487" w:rsidP="006C3487">
      <w:pPr>
        <w:pStyle w:val="a3"/>
        <w:numPr>
          <w:ilvl w:val="2"/>
          <w:numId w:val="1"/>
        </w:numPr>
        <w:tabs>
          <w:tab w:val="left" w:pos="567"/>
        </w:tabs>
        <w:spacing w:line="276" w:lineRule="auto"/>
        <w:jc w:val="both"/>
        <w:rPr>
          <w:lang w:val="en-US"/>
        </w:rPr>
      </w:pPr>
      <w:r w:rsidRPr="004A4047">
        <w:t xml:space="preserve">Основные </w:t>
      </w:r>
      <w:proofErr w:type="spellStart"/>
      <w:r w:rsidRPr="004A4047">
        <w:t>батиграфические</w:t>
      </w:r>
      <w:proofErr w:type="spellEnd"/>
      <w:r w:rsidRPr="004A4047">
        <w:t xml:space="preserve"> характеристики водохранилища</w:t>
      </w:r>
      <w:r>
        <w:rPr>
          <w:lang w:val="en-US"/>
        </w:rPr>
        <w:t>……………….9</w:t>
      </w:r>
    </w:p>
    <w:p w:rsidR="006C3487" w:rsidRDefault="006C3487" w:rsidP="006C3487">
      <w:pPr>
        <w:pStyle w:val="a3"/>
        <w:numPr>
          <w:ilvl w:val="2"/>
          <w:numId w:val="1"/>
        </w:numPr>
        <w:tabs>
          <w:tab w:val="left" w:pos="567"/>
        </w:tabs>
        <w:spacing w:line="276" w:lineRule="auto"/>
        <w:jc w:val="both"/>
        <w:rPr>
          <w:lang w:val="en-US"/>
        </w:rPr>
      </w:pPr>
      <w:r w:rsidRPr="004A4047">
        <w:t>Потери воды из водохранилища</w:t>
      </w:r>
      <w:r>
        <w:rPr>
          <w:lang w:val="en-US"/>
        </w:rPr>
        <w:t>………………………………………………10</w:t>
      </w:r>
    </w:p>
    <w:p w:rsidR="006C3487" w:rsidRPr="003E4A89" w:rsidRDefault="006C3487" w:rsidP="006C3487">
      <w:pPr>
        <w:pStyle w:val="a3"/>
        <w:numPr>
          <w:ilvl w:val="2"/>
          <w:numId w:val="1"/>
        </w:numPr>
        <w:tabs>
          <w:tab w:val="left" w:pos="567"/>
        </w:tabs>
        <w:spacing w:line="276" w:lineRule="auto"/>
        <w:jc w:val="both"/>
      </w:pPr>
      <w:r w:rsidRPr="003E4A89">
        <w:t>Балансовые расчеты для водохранилища сезонного регулирования……….</w:t>
      </w:r>
      <w:r w:rsidRPr="004445C3">
        <w:t>12</w:t>
      </w:r>
    </w:p>
    <w:p w:rsidR="006C3487" w:rsidRPr="004445C3" w:rsidRDefault="006C3487" w:rsidP="006C3487">
      <w:pPr>
        <w:tabs>
          <w:tab w:val="left" w:pos="1700"/>
        </w:tabs>
        <w:jc w:val="both"/>
      </w:pPr>
      <w:r>
        <w:t xml:space="preserve">Раздел 2. </w:t>
      </w:r>
      <w:r w:rsidRPr="008226EB">
        <w:t>Определение параметров водохранилища</w:t>
      </w:r>
      <w:r>
        <w:t xml:space="preserve"> </w:t>
      </w:r>
      <w:r w:rsidRPr="008226EB">
        <w:t>многолетнего  регулирования ……</w:t>
      </w:r>
      <w:r w:rsidRPr="004445C3">
        <w:t>...15</w:t>
      </w:r>
    </w:p>
    <w:p w:rsidR="006C3487" w:rsidRPr="004445C3" w:rsidRDefault="006C3487" w:rsidP="006C3487">
      <w:pPr>
        <w:tabs>
          <w:tab w:val="left" w:pos="1700"/>
        </w:tabs>
        <w:jc w:val="both"/>
      </w:pPr>
      <w:r>
        <w:t xml:space="preserve">Раздел 3. </w:t>
      </w:r>
      <w:r w:rsidRPr="00D92AB0">
        <w:t>Определение расчётных максимальных сбросных напоров</w:t>
      </w:r>
      <w:r>
        <w:t>……………………..</w:t>
      </w:r>
      <w:r w:rsidRPr="004445C3">
        <w:t>.18</w:t>
      </w:r>
    </w:p>
    <w:p w:rsidR="006C3487" w:rsidRPr="004A4047" w:rsidRDefault="006C3487" w:rsidP="006C3487">
      <w:pPr>
        <w:tabs>
          <w:tab w:val="left" w:pos="567"/>
        </w:tabs>
        <w:jc w:val="both"/>
      </w:pPr>
    </w:p>
    <w:p w:rsidR="006C3487" w:rsidRDefault="006C3487" w:rsidP="006C3487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C3487" w:rsidRPr="006225D3" w:rsidRDefault="006C3487" w:rsidP="006C3487">
      <w:pPr>
        <w:tabs>
          <w:tab w:val="left" w:pos="567"/>
          <w:tab w:val="left" w:pos="1700"/>
        </w:tabs>
        <w:spacing w:line="360" w:lineRule="auto"/>
        <w:jc w:val="center"/>
        <w:rPr>
          <w:b/>
          <w:sz w:val="32"/>
          <w:szCs w:val="32"/>
        </w:rPr>
      </w:pPr>
      <w:r w:rsidRPr="006225D3">
        <w:rPr>
          <w:b/>
          <w:sz w:val="32"/>
          <w:szCs w:val="32"/>
        </w:rPr>
        <w:lastRenderedPageBreak/>
        <w:t>Введение</w:t>
      </w:r>
    </w:p>
    <w:p w:rsidR="006C3487" w:rsidRPr="006D7FE8" w:rsidRDefault="006C3487" w:rsidP="006C3487">
      <w:pPr>
        <w:tabs>
          <w:tab w:val="left" w:pos="567"/>
          <w:tab w:val="left" w:pos="1700"/>
        </w:tabs>
        <w:spacing w:line="360" w:lineRule="auto"/>
        <w:jc w:val="both"/>
        <w:rPr>
          <w:u w:val="single"/>
        </w:rPr>
      </w:pPr>
      <w:r>
        <w:t xml:space="preserve">  </w:t>
      </w:r>
      <w:r>
        <w:tab/>
        <w:t xml:space="preserve"> На основании выданных исходных данных всю курсовую работу можно разделить на 3 раздела. В разделе 1, 2 содержатся расчеты по регулированию низкого стока, в разделе 3 – </w:t>
      </w:r>
      <w:r w:rsidRPr="00BC09AF">
        <w:t>расчеты по регулированию высокого стока.</w:t>
      </w:r>
    </w:p>
    <w:p w:rsidR="006C3487" w:rsidRDefault="006C3487" w:rsidP="006C3487">
      <w:pPr>
        <w:tabs>
          <w:tab w:val="left" w:pos="567"/>
          <w:tab w:val="left" w:pos="1700"/>
        </w:tabs>
        <w:spacing w:line="360" w:lineRule="auto"/>
        <w:jc w:val="both"/>
      </w:pPr>
      <w:r>
        <w:tab/>
      </w:r>
      <w:r w:rsidRPr="00B67385">
        <w:rPr>
          <w:u w:val="single"/>
        </w:rPr>
        <w:t>Раздел 1</w:t>
      </w:r>
      <w:r w:rsidRPr="00B67385">
        <w:t>.</w:t>
      </w:r>
      <w:r>
        <w:t xml:space="preserve"> Начинается с определения расчетных гидрологических характеристик, необходимых для определения параметров водохранилища сезонного регулирования.</w:t>
      </w:r>
    </w:p>
    <w:p w:rsidR="006C3487" w:rsidRDefault="006C3487" w:rsidP="006C3487">
      <w:pPr>
        <w:tabs>
          <w:tab w:val="left" w:pos="567"/>
          <w:tab w:val="left" w:pos="1700"/>
        </w:tabs>
        <w:spacing w:line="360" w:lineRule="auto"/>
        <w:jc w:val="both"/>
      </w:pPr>
      <w:r>
        <w:tab/>
        <w:t>Основой расчетов является сопоставление графиков внутреннего годового стока и потребления (на близкую перспективу) расчетной обеспеченности.</w:t>
      </w:r>
    </w:p>
    <w:p w:rsidR="006C3487" w:rsidRPr="00916269" w:rsidRDefault="006C3487" w:rsidP="006C3487">
      <w:pPr>
        <w:tabs>
          <w:tab w:val="left" w:pos="567"/>
          <w:tab w:val="left" w:pos="1700"/>
        </w:tabs>
        <w:spacing w:line="360" w:lineRule="auto"/>
        <w:jc w:val="both"/>
      </w:pPr>
      <w:r>
        <w:tab/>
        <w:t>Полезный объем водохранилища сезонного регулирования определяется графически по интегральным кривым притока и потребления и уточняется аналитически балансовыми расчетами по календарному ряду месячных стоков.</w:t>
      </w:r>
    </w:p>
    <w:p w:rsidR="006C3487" w:rsidRDefault="006C3487" w:rsidP="006C3487">
      <w:pPr>
        <w:tabs>
          <w:tab w:val="left" w:pos="567"/>
          <w:tab w:val="left" w:pos="1700"/>
        </w:tabs>
        <w:spacing w:line="360" w:lineRule="auto"/>
        <w:jc w:val="both"/>
      </w:pPr>
      <w:r>
        <w:t xml:space="preserve">  </w:t>
      </w:r>
      <w:r>
        <w:tab/>
        <w:t>При сезонном регулировании стока за расчетный принимается годовой сток, обеспеченность которого равна обеспеченности водоотдачи (водопотребления).</w:t>
      </w:r>
    </w:p>
    <w:p w:rsidR="006C3487" w:rsidRDefault="006C3487" w:rsidP="006C3487">
      <w:pPr>
        <w:tabs>
          <w:tab w:val="left" w:pos="567"/>
          <w:tab w:val="left" w:pos="1700"/>
        </w:tabs>
        <w:spacing w:line="360" w:lineRule="auto"/>
        <w:jc w:val="both"/>
      </w:pPr>
      <w:r>
        <w:t xml:space="preserve">  </w:t>
      </w:r>
      <w:r>
        <w:tab/>
        <w:t xml:space="preserve"> Способ решения задачи балансовых расчетов – многошаговый. Однако в курсовой работе можно ограничиться первым приближением, проанализировав полученные результаты, задать параметры водохранилища для получения второго приближения, но сами расчеты не проводить. </w:t>
      </w:r>
      <w:proofErr w:type="gramStart"/>
      <w:r>
        <w:t>Как правило, уточнение параметров водохранилища на втором шаге незначительное, поэтому полученные после проделанных расчетов результаты в первом приближении могут быть приняты в качестве расчетных.</w:t>
      </w:r>
      <w:proofErr w:type="gramEnd"/>
    </w:p>
    <w:p w:rsidR="006C3487" w:rsidRDefault="006C3487" w:rsidP="006C3487">
      <w:pPr>
        <w:tabs>
          <w:tab w:val="left" w:pos="567"/>
          <w:tab w:val="left" w:pos="1700"/>
        </w:tabs>
        <w:spacing w:line="360" w:lineRule="auto"/>
        <w:jc w:val="both"/>
      </w:pPr>
      <w:r>
        <w:tab/>
      </w:r>
      <w:r w:rsidRPr="00B67385">
        <w:rPr>
          <w:u w:val="single"/>
        </w:rPr>
        <w:t>Раздел 2.</w:t>
      </w:r>
      <w:r>
        <w:t xml:space="preserve"> Здесь проводятся расчеты, связанные с обеспечением потребления на отдаленную перспективу, которое задается таким, чтобы в этом случае необходимо было бы многолетнее регулирование.</w:t>
      </w:r>
    </w:p>
    <w:p w:rsidR="006C3487" w:rsidRDefault="006C3487" w:rsidP="006C3487">
      <w:pPr>
        <w:tabs>
          <w:tab w:val="left" w:pos="567"/>
          <w:tab w:val="left" w:pos="1700"/>
        </w:tabs>
        <w:spacing w:line="360" w:lineRule="auto"/>
        <w:jc w:val="both"/>
      </w:pPr>
      <w:r>
        <w:tab/>
      </w:r>
      <w:r w:rsidRPr="00B67385">
        <w:rPr>
          <w:u w:val="single"/>
        </w:rPr>
        <w:t>Раздел 3.</w:t>
      </w:r>
      <w:r>
        <w:t xml:space="preserve"> </w:t>
      </w:r>
      <w:proofErr w:type="gramStart"/>
      <w:r>
        <w:t>Посвящен</w:t>
      </w:r>
      <w:proofErr w:type="gramEnd"/>
      <w:r>
        <w:t xml:space="preserve"> вопросу определения расчетных сбросных расходов для проектирования водосбросных сооружений.</w:t>
      </w:r>
    </w:p>
    <w:p w:rsidR="006C3487" w:rsidRDefault="006C3487" w:rsidP="006C3487">
      <w:pPr>
        <w:tabs>
          <w:tab w:val="left" w:pos="567"/>
        </w:tabs>
        <w:jc w:val="both"/>
        <w:rPr>
          <w:sz w:val="28"/>
          <w:szCs w:val="28"/>
        </w:rPr>
      </w:pPr>
    </w:p>
    <w:p w:rsidR="006C3487" w:rsidRDefault="006C3487" w:rsidP="006C3487">
      <w:pPr>
        <w:tabs>
          <w:tab w:val="left" w:pos="567"/>
        </w:tabs>
        <w:jc w:val="both"/>
        <w:rPr>
          <w:sz w:val="28"/>
          <w:szCs w:val="28"/>
        </w:rPr>
      </w:pPr>
    </w:p>
    <w:p w:rsidR="006C3487" w:rsidRDefault="006C3487" w:rsidP="006C3487">
      <w:pPr>
        <w:tabs>
          <w:tab w:val="left" w:pos="567"/>
        </w:tabs>
        <w:jc w:val="both"/>
        <w:rPr>
          <w:sz w:val="28"/>
          <w:szCs w:val="28"/>
        </w:rPr>
      </w:pPr>
    </w:p>
    <w:p w:rsidR="006C3487" w:rsidRDefault="006C3487" w:rsidP="006C3487">
      <w:pPr>
        <w:tabs>
          <w:tab w:val="left" w:pos="567"/>
        </w:tabs>
        <w:jc w:val="both"/>
        <w:rPr>
          <w:sz w:val="28"/>
          <w:szCs w:val="28"/>
        </w:rPr>
      </w:pPr>
    </w:p>
    <w:p w:rsidR="006C3487" w:rsidRDefault="006C3487" w:rsidP="006C3487">
      <w:pPr>
        <w:tabs>
          <w:tab w:val="left" w:pos="567"/>
        </w:tabs>
        <w:jc w:val="both"/>
        <w:rPr>
          <w:sz w:val="28"/>
          <w:szCs w:val="28"/>
        </w:rPr>
      </w:pPr>
    </w:p>
    <w:p w:rsidR="006C3487" w:rsidRDefault="006C3487" w:rsidP="006C348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Информация о реке </w:t>
      </w:r>
      <w:proofErr w:type="spellStart"/>
      <w:r>
        <w:rPr>
          <w:b/>
          <w:sz w:val="32"/>
          <w:szCs w:val="32"/>
        </w:rPr>
        <w:t>Клязьма</w:t>
      </w:r>
      <w:proofErr w:type="spellEnd"/>
    </w:p>
    <w:p w:rsidR="00000000" w:rsidRDefault="006C3487" w:rsidP="006C3487">
      <w:pPr>
        <w:tabs>
          <w:tab w:val="left" w:pos="567"/>
        </w:tabs>
        <w:jc w:val="both"/>
      </w:pPr>
      <w:r>
        <w:rPr>
          <w:sz w:val="28"/>
          <w:szCs w:val="28"/>
        </w:rPr>
        <w:tab/>
      </w:r>
      <w:r>
        <w:t xml:space="preserve">Река </w:t>
      </w:r>
      <w:proofErr w:type="spellStart"/>
      <w:r>
        <w:t>Клязьма</w:t>
      </w:r>
      <w:proofErr w:type="spellEnd"/>
      <w:r>
        <w:t xml:space="preserve"> - левый приток Оки. </w:t>
      </w:r>
      <w:proofErr w:type="spellStart"/>
      <w:r>
        <w:t>Клязьма</w:t>
      </w:r>
      <w:proofErr w:type="spellEnd"/>
      <w:r>
        <w:t xml:space="preserve"> берет начало на южном склоне </w:t>
      </w:r>
      <w:proofErr w:type="spellStart"/>
      <w:r>
        <w:t>Клинско-Дмитровской</w:t>
      </w:r>
      <w:proofErr w:type="spellEnd"/>
      <w:r>
        <w:t xml:space="preserve"> возвышенности, около деревни Кочергино, в Химкинском районе. Ее длина - 686 км. Площадь бассейна - 42,5 тысячи кв.км. Она протекает в пределах Московской и Владимирской областей. Ее протяженность на территории Московской области составляет 228 км, в нее впадают 222 реки и речки. Наиболее значительными из них являются: правые притоки - </w:t>
      </w:r>
      <w:proofErr w:type="spellStart"/>
      <w:r>
        <w:t>Воря</w:t>
      </w:r>
      <w:proofErr w:type="spellEnd"/>
      <w:r>
        <w:t xml:space="preserve">, </w:t>
      </w:r>
      <w:proofErr w:type="spellStart"/>
      <w:r>
        <w:t>Шерна</w:t>
      </w:r>
      <w:proofErr w:type="spellEnd"/>
      <w:r>
        <w:t xml:space="preserve"> и </w:t>
      </w:r>
      <w:proofErr w:type="spellStart"/>
      <w:r>
        <w:t>Киржач</w:t>
      </w:r>
      <w:proofErr w:type="spellEnd"/>
      <w:r>
        <w:t xml:space="preserve">, левые - </w:t>
      </w:r>
      <w:proofErr w:type="spellStart"/>
      <w:r>
        <w:t>Шаловка</w:t>
      </w:r>
      <w:proofErr w:type="spellEnd"/>
      <w:r>
        <w:t xml:space="preserve">, Дрезна и Поля. Еще в IX-XI веках </w:t>
      </w:r>
      <w:proofErr w:type="spellStart"/>
      <w:r>
        <w:t>Клязьма</w:t>
      </w:r>
      <w:proofErr w:type="spellEnd"/>
      <w:r>
        <w:t xml:space="preserve"> была частью торгового пути из Балтики на Волгу и Каспий, в Персию и Аравию. Тогда </w:t>
      </w:r>
      <w:proofErr w:type="spellStart"/>
      <w:r>
        <w:t>Клязьма</w:t>
      </w:r>
      <w:proofErr w:type="spellEnd"/>
      <w:r>
        <w:t xml:space="preserve">, окруженная сплошными лесами, была значительно многоводней, чем теперь. От ее верховий через Яузу и Москву можно было попасть на Оку, а через притоки Дубны - в Верхнюю Волгу. В 1155 году князь Андрей </w:t>
      </w:r>
      <w:proofErr w:type="spellStart"/>
      <w:r>
        <w:t>Боголюбский</w:t>
      </w:r>
      <w:proofErr w:type="spellEnd"/>
      <w:r>
        <w:t xml:space="preserve"> поднялся от Киева по Днепру и, </w:t>
      </w:r>
      <w:proofErr w:type="gramStart"/>
      <w:r>
        <w:t>использовав</w:t>
      </w:r>
      <w:proofErr w:type="gramEnd"/>
      <w:r>
        <w:t xml:space="preserve"> волоки, вышел в верховья Яузы, которая почти вплотную подходит к верховьям </w:t>
      </w:r>
      <w:proofErr w:type="spellStart"/>
      <w:r>
        <w:t>Клязьмы</w:t>
      </w:r>
      <w:proofErr w:type="spellEnd"/>
      <w:r>
        <w:t xml:space="preserve">. Он дошел по </w:t>
      </w:r>
      <w:proofErr w:type="spellStart"/>
      <w:r>
        <w:t>Клязьме</w:t>
      </w:r>
      <w:proofErr w:type="spellEnd"/>
      <w:r>
        <w:t xml:space="preserve"> до Владимира и сделал его столицей Ростово-Суздальской земли. В XII веке княжество соперничало с угасавшей тогда Киевской Русью. По реке </w:t>
      </w:r>
      <w:proofErr w:type="spellStart"/>
      <w:r>
        <w:t>Клязьме</w:t>
      </w:r>
      <w:proofErr w:type="spellEnd"/>
      <w:r>
        <w:t xml:space="preserve"> поддерживались торговые связи между Новгородом, Смоленском и Волжской </w:t>
      </w:r>
      <w:proofErr w:type="spellStart"/>
      <w:r>
        <w:t>Булгарией</w:t>
      </w:r>
      <w:proofErr w:type="spellEnd"/>
      <w:r>
        <w:t xml:space="preserve">.  В верховьях </w:t>
      </w:r>
      <w:proofErr w:type="spellStart"/>
      <w:r>
        <w:t>Клязьма</w:t>
      </w:r>
      <w:proofErr w:type="spellEnd"/>
      <w:r>
        <w:t xml:space="preserve"> течет на юго-восток, по волнистой равнине. Долина ее в верхней части узкая, с крутыми берегами. Ниже деревни Черкизово она поворачивает на восток. От станции Хлебниково и поселка Водники начинается </w:t>
      </w:r>
      <w:proofErr w:type="spellStart"/>
      <w:r>
        <w:t>Клязьминское</w:t>
      </w:r>
      <w:proofErr w:type="spellEnd"/>
      <w:r>
        <w:t xml:space="preserve"> водохранилище. Раньше ширина </w:t>
      </w:r>
      <w:proofErr w:type="spellStart"/>
      <w:r>
        <w:t>Клязьмы</w:t>
      </w:r>
      <w:proofErr w:type="spellEnd"/>
      <w:r>
        <w:t xml:space="preserve"> в этом месте составляла от 5 до 20 м. Ниже водохранилища </w:t>
      </w:r>
      <w:proofErr w:type="spellStart"/>
      <w:r>
        <w:t>Клязьма</w:t>
      </w:r>
      <w:proofErr w:type="spellEnd"/>
      <w:r>
        <w:t xml:space="preserve"> долина реки сужается до 600-700 м, а выйдя из полосы </w:t>
      </w:r>
      <w:proofErr w:type="gramStart"/>
      <w:r>
        <w:t>известняков</w:t>
      </w:r>
      <w:proofErr w:type="gramEnd"/>
      <w:r>
        <w:t xml:space="preserve"> расширяется местами до двух-трех километров. Местность здесь заболоченная. В пределах Мещеры </w:t>
      </w:r>
      <w:proofErr w:type="spellStart"/>
      <w:r>
        <w:t>Клязьма</w:t>
      </w:r>
      <w:proofErr w:type="spellEnd"/>
      <w:r>
        <w:t xml:space="preserve"> течет уже медленно. Левая и правая стороны бассейна </w:t>
      </w:r>
      <w:proofErr w:type="spellStart"/>
      <w:r>
        <w:t>Клязьмы</w:t>
      </w:r>
      <w:proofErr w:type="spellEnd"/>
      <w:r>
        <w:t xml:space="preserve"> на этом участке совсем не похожи друг на друга. Слева к долине реки спускается волнистая равнина, прорезанная извилистыми реками </w:t>
      </w:r>
      <w:proofErr w:type="spellStart"/>
      <w:r>
        <w:t>Ворей</w:t>
      </w:r>
      <w:proofErr w:type="spellEnd"/>
      <w:r>
        <w:t xml:space="preserve">, </w:t>
      </w:r>
      <w:proofErr w:type="spellStart"/>
      <w:r>
        <w:t>Шерной</w:t>
      </w:r>
      <w:proofErr w:type="spellEnd"/>
      <w:r>
        <w:t xml:space="preserve"> и их многочисленными притоками. Подмывая один берег, они образуют высокие обрывы, и напротив них тянутся широкие песчаные пляжи. Справа от </w:t>
      </w:r>
      <w:proofErr w:type="spellStart"/>
      <w:r>
        <w:t>Клязьмы</w:t>
      </w:r>
      <w:proofErr w:type="spellEnd"/>
      <w:r>
        <w:t xml:space="preserve"> лежат обширные заболоченные песчаные низины Мещеры - легендарный Мещерский край, охотничьи угодья.  Пойма </w:t>
      </w:r>
      <w:proofErr w:type="spellStart"/>
      <w:r>
        <w:t>Клязьмы</w:t>
      </w:r>
      <w:proofErr w:type="spellEnd"/>
      <w:r>
        <w:t xml:space="preserve"> в районе Мещеры имеет ширину около километра. Луга здесь прекрасные, с высоким и густым покровом из лучших кормовых злаков: лисохвоста, костра, овсяницы. На этом участке насчитывают около 150 озер. Почвы поймы плодородны. Они содержат много органических и минеральных веществ, которые приносятся весенними водами со склонов </w:t>
      </w:r>
      <w:proofErr w:type="spellStart"/>
      <w:r>
        <w:t>Клинско-Дмитровской</w:t>
      </w:r>
      <w:proofErr w:type="spellEnd"/>
      <w:r>
        <w:t xml:space="preserve"> возвышенности. Некоторые участки распахиваются и используются под огороды.  Местами выше поймы заметны одна или две невысокие террасы, заросшие лесами. На песчаных валах древних террас - сосновые боры без подлеска и травы. На склонах валов - редкие пятна пушистых метелок </w:t>
      </w:r>
      <w:proofErr w:type="spellStart"/>
      <w:r>
        <w:t>вейника</w:t>
      </w:r>
      <w:proofErr w:type="spellEnd"/>
      <w:r>
        <w:t xml:space="preserve">, а между дюнами, там, где более влажно, появляются кустики черники. На более богатых почвах - сосновые леса с дубом, липой, кленом и пышным травяным покровом.  После слияния с Дрезной </w:t>
      </w:r>
      <w:proofErr w:type="spellStart"/>
      <w:r>
        <w:t>Клязьма</w:t>
      </w:r>
      <w:proofErr w:type="spellEnd"/>
      <w:r>
        <w:t xml:space="preserve"> становится более широкой. У Ногинска ширина реки достигает 40-50м, у Павловского Посада - 70, у Орехова-Зуева - 75, а на границе Московской области - 95 м. На этом участке встречаются глубокие ямы, перекаты, косы и отмели. </w:t>
      </w:r>
      <w:r>
        <w:cr/>
      </w:r>
      <w:proofErr w:type="spellStart"/>
      <w:r>
        <w:t>Клязьма</w:t>
      </w:r>
      <w:proofErr w:type="spellEnd"/>
      <w:r>
        <w:t xml:space="preserve"> на территории Московской области замерзает обычно во второй половине ноября, но не раньше 28 октября и не позднее 19 декабря. Вскрывается она в начале или середине апреля, не раньше 31 марта и не позднее 25 мая. Спад воды идет очень медленно. Во время весеннего половодья </w:t>
      </w:r>
      <w:proofErr w:type="spellStart"/>
      <w:r>
        <w:t>Клязьма</w:t>
      </w:r>
      <w:proofErr w:type="spellEnd"/>
      <w:r>
        <w:t xml:space="preserve"> легко меняет русло. Сток реки регулируется </w:t>
      </w:r>
      <w:proofErr w:type="spellStart"/>
      <w:r>
        <w:t>Пироговской</w:t>
      </w:r>
      <w:proofErr w:type="spellEnd"/>
      <w:r>
        <w:t xml:space="preserve"> плотиной, а также старыми плотинами, построенными еще в 1905 году для снабжения водой промышленных предприятий. Вода </w:t>
      </w:r>
      <w:proofErr w:type="spellStart"/>
      <w:r>
        <w:t>Клязьмы</w:t>
      </w:r>
      <w:proofErr w:type="spellEnd"/>
      <w:r>
        <w:t xml:space="preserve"> и теперь используется текстильными предприятиями в Щелкове, Ногинске, Павловском Посаде, Орехове-Зуеве, Ивантеевке и других городах. </w:t>
      </w:r>
    </w:p>
    <w:p w:rsidR="006C3487" w:rsidRDefault="006C3487" w:rsidP="006C3487">
      <w:pPr>
        <w:tabs>
          <w:tab w:val="left" w:pos="567"/>
        </w:tabs>
        <w:jc w:val="both"/>
      </w:pPr>
    </w:p>
    <w:p w:rsidR="006C3487" w:rsidRPr="005178A7" w:rsidRDefault="006C3487" w:rsidP="006C3487">
      <w:pPr>
        <w:tabs>
          <w:tab w:val="left" w:pos="1700"/>
        </w:tabs>
        <w:jc w:val="center"/>
        <w:rPr>
          <w:b/>
          <w:sz w:val="28"/>
          <w:szCs w:val="28"/>
        </w:rPr>
      </w:pPr>
      <w:r w:rsidRPr="004515AA">
        <w:rPr>
          <w:b/>
          <w:sz w:val="28"/>
          <w:szCs w:val="28"/>
          <w:u w:val="single"/>
        </w:rPr>
        <w:lastRenderedPageBreak/>
        <w:t>Раздел 1.</w:t>
      </w:r>
      <w:r w:rsidRPr="005178A7">
        <w:rPr>
          <w:b/>
          <w:sz w:val="28"/>
          <w:szCs w:val="28"/>
        </w:rPr>
        <w:t xml:space="preserve">  Определение параметров водохранилища</w:t>
      </w:r>
    </w:p>
    <w:p w:rsidR="006C3487" w:rsidRPr="005178A7" w:rsidRDefault="006C3487" w:rsidP="006C3487">
      <w:pPr>
        <w:tabs>
          <w:tab w:val="left" w:pos="17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сезонного  регулирования</w:t>
      </w:r>
    </w:p>
    <w:p w:rsidR="006C3487" w:rsidRDefault="006C3487" w:rsidP="006C3487">
      <w:pPr>
        <w:tabs>
          <w:tab w:val="left" w:pos="567"/>
          <w:tab w:val="left" w:pos="1440"/>
        </w:tabs>
        <w:spacing w:line="360" w:lineRule="auto"/>
        <w:rPr>
          <w:b/>
          <w:u w:val="single"/>
        </w:rPr>
      </w:pPr>
    </w:p>
    <w:p w:rsidR="006C3487" w:rsidRPr="00497526" w:rsidRDefault="006C3487" w:rsidP="006C3487">
      <w:pPr>
        <w:tabs>
          <w:tab w:val="left" w:pos="567"/>
          <w:tab w:val="left" w:pos="1440"/>
        </w:tabs>
        <w:spacing w:line="360" w:lineRule="auto"/>
        <w:rPr>
          <w:b/>
          <w:u w:val="single"/>
        </w:rPr>
      </w:pPr>
      <w:r w:rsidRPr="00497526">
        <w:rPr>
          <w:b/>
          <w:u w:val="single"/>
        </w:rPr>
        <w:t>1.1. Определение расчетного гидрографа стока</w:t>
      </w:r>
    </w:p>
    <w:p w:rsidR="006C3487" w:rsidRPr="00FC1894" w:rsidRDefault="006C3487" w:rsidP="006C3487">
      <w:pPr>
        <w:tabs>
          <w:tab w:val="left" w:pos="567"/>
          <w:tab w:val="left" w:pos="1440"/>
        </w:tabs>
        <w:spacing w:line="360" w:lineRule="auto"/>
        <w:rPr>
          <w:b/>
          <w:u w:val="single"/>
        </w:rPr>
      </w:pPr>
      <w:r>
        <w:tab/>
      </w:r>
      <w:r w:rsidRPr="005178A7">
        <w:t xml:space="preserve">Основой расчета является заданный ряд среднегодовых расходов воды в расчетном створе. В соответствии со </w:t>
      </w:r>
      <w:proofErr w:type="spellStart"/>
      <w:r w:rsidRPr="005178A7">
        <w:t>СНиП</w:t>
      </w:r>
      <w:proofErr w:type="spellEnd"/>
      <w:r w:rsidRPr="005178A7">
        <w:t xml:space="preserve"> продолжительность ряда считается достаточной, если величина средней </w:t>
      </w:r>
      <w:proofErr w:type="spellStart"/>
      <w:r w:rsidRPr="005178A7">
        <w:t>квадратической</w:t>
      </w:r>
      <w:proofErr w:type="spellEnd"/>
      <w:r w:rsidRPr="005178A7">
        <w:t xml:space="preserve"> ошибки расчетного значения исследуемой гидрологической характеристики (в данном случае расхода) не превышает 5%.</w:t>
      </w:r>
    </w:p>
    <w:p w:rsidR="006C3487" w:rsidRPr="005178A7" w:rsidRDefault="006C3487" w:rsidP="006C3487">
      <w:pPr>
        <w:tabs>
          <w:tab w:val="left" w:pos="567"/>
          <w:tab w:val="left" w:pos="1700"/>
        </w:tabs>
        <w:spacing w:line="360" w:lineRule="auto"/>
        <w:jc w:val="both"/>
      </w:pPr>
      <w:r w:rsidRPr="005178A7">
        <w:t xml:space="preserve">Параметры аналитической кривой распределения среднегодовых расходов </w:t>
      </w:r>
      <w:r w:rsidRPr="005178A7">
        <w:rPr>
          <w:lang w:val="en-US"/>
        </w:rPr>
        <w:t>Q</w:t>
      </w:r>
      <w:r w:rsidRPr="005178A7">
        <w:t>, C</w:t>
      </w:r>
      <w:r w:rsidRPr="005178A7">
        <w:rPr>
          <w:vertAlign w:val="subscript"/>
          <w:lang w:val="en-US"/>
        </w:rPr>
        <w:t>v</w:t>
      </w:r>
      <w:r w:rsidRPr="005178A7">
        <w:t xml:space="preserve">, </w:t>
      </w:r>
      <w:r w:rsidRPr="005178A7">
        <w:rPr>
          <w:lang w:val="en-US"/>
        </w:rPr>
        <w:t>C</w:t>
      </w:r>
      <w:r w:rsidRPr="005178A7">
        <w:rPr>
          <w:vertAlign w:val="subscript"/>
          <w:lang w:val="en-US"/>
        </w:rPr>
        <w:t>s</w:t>
      </w:r>
      <w:r w:rsidRPr="005178A7">
        <w:t xml:space="preserve"> определяются методом наибольшего правдоподобия.</w:t>
      </w:r>
    </w:p>
    <w:p w:rsidR="006C3487" w:rsidRPr="005178A7" w:rsidRDefault="006C3487" w:rsidP="006C3487">
      <w:pPr>
        <w:tabs>
          <w:tab w:val="left" w:pos="567"/>
          <w:tab w:val="left" w:pos="1700"/>
        </w:tabs>
        <w:spacing w:line="360" w:lineRule="auto"/>
        <w:jc w:val="both"/>
      </w:pPr>
      <w:r>
        <w:tab/>
      </w:r>
      <w:r w:rsidRPr="005178A7">
        <w:t>Среднеарифметическое значение ряда</w:t>
      </w:r>
    </w:p>
    <w:p w:rsidR="006C3487" w:rsidRPr="005178A7" w:rsidRDefault="006C3487" w:rsidP="006C3487">
      <w:pPr>
        <w:tabs>
          <w:tab w:val="left" w:pos="1700"/>
        </w:tabs>
        <w:spacing w:line="360" w:lineRule="auto"/>
        <w:jc w:val="both"/>
      </w:pPr>
      <w:r w:rsidRPr="005178A7">
        <w:t xml:space="preserve">                                        </w:t>
      </w:r>
      <w:r w:rsidRPr="005178A7">
        <w:rPr>
          <w:position w:val="-14"/>
        </w:rPr>
        <w:object w:dxaOrig="12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85pt;height:20.05pt" o:ole="">
            <v:imagedata r:id="rId5" o:title=""/>
          </v:shape>
          <o:OLEObject Type="Embed" ProgID="Equation.3" ShapeID="_x0000_i1025" DrawAspect="Content" ObjectID="_1323205784" r:id="rId6"/>
        </w:object>
      </w:r>
      <w:r w:rsidRPr="005178A7">
        <w:t>,</w:t>
      </w:r>
    </w:p>
    <w:p w:rsidR="006C3487" w:rsidRPr="005178A7" w:rsidRDefault="006C3487" w:rsidP="006C3487">
      <w:pPr>
        <w:tabs>
          <w:tab w:val="left" w:pos="1700"/>
        </w:tabs>
        <w:spacing w:line="360" w:lineRule="auto"/>
        <w:jc w:val="both"/>
      </w:pPr>
      <w:r w:rsidRPr="005178A7">
        <w:t xml:space="preserve">   где </w:t>
      </w:r>
      <w:proofErr w:type="spellStart"/>
      <w:r w:rsidRPr="005178A7">
        <w:rPr>
          <w:lang w:val="en-US"/>
        </w:rPr>
        <w:t>Q</w:t>
      </w:r>
      <w:r w:rsidRPr="005178A7">
        <w:rPr>
          <w:vertAlign w:val="subscript"/>
          <w:lang w:val="en-US"/>
        </w:rPr>
        <w:t>i</w:t>
      </w:r>
      <w:proofErr w:type="spellEnd"/>
      <w:r w:rsidRPr="005178A7">
        <w:t xml:space="preserve"> – члены заданного ряда среднегодовых расходов;</w:t>
      </w:r>
    </w:p>
    <w:p w:rsidR="006C3487" w:rsidRDefault="006C3487" w:rsidP="006C3487">
      <w:pPr>
        <w:tabs>
          <w:tab w:val="left" w:pos="1700"/>
        </w:tabs>
        <w:spacing w:line="360" w:lineRule="auto"/>
        <w:jc w:val="both"/>
      </w:pPr>
      <w:r w:rsidRPr="005178A7">
        <w:t xml:space="preserve">          </w:t>
      </w:r>
      <w:r w:rsidRPr="005178A7">
        <w:rPr>
          <w:lang w:val="en-US"/>
        </w:rPr>
        <w:t>n</w:t>
      </w:r>
      <w:r w:rsidRPr="005178A7">
        <w:t xml:space="preserve"> – </w:t>
      </w:r>
      <w:proofErr w:type="gramStart"/>
      <w:r w:rsidRPr="005178A7">
        <w:t>число</w:t>
      </w:r>
      <w:proofErr w:type="gramEnd"/>
      <w:r w:rsidRPr="005178A7">
        <w:t xml:space="preserve"> членов ряда.</w:t>
      </w:r>
    </w:p>
    <w:p w:rsidR="006C3487" w:rsidRPr="005178A7" w:rsidRDefault="006C3487" w:rsidP="006C3487">
      <w:pPr>
        <w:tabs>
          <w:tab w:val="left" w:pos="567"/>
          <w:tab w:val="left" w:pos="1700"/>
        </w:tabs>
        <w:spacing w:line="360" w:lineRule="auto"/>
        <w:jc w:val="both"/>
      </w:pPr>
      <w:r>
        <w:tab/>
      </w:r>
      <w:r w:rsidRPr="005178A7">
        <w:t xml:space="preserve">Коэффициенты вариации </w:t>
      </w:r>
      <w:proofErr w:type="spellStart"/>
      <w:r w:rsidRPr="005178A7">
        <w:rPr>
          <w:lang w:val="en-US"/>
        </w:rPr>
        <w:t>C</w:t>
      </w:r>
      <w:r w:rsidRPr="005178A7">
        <w:rPr>
          <w:vertAlign w:val="subscript"/>
          <w:lang w:val="en-US"/>
        </w:rPr>
        <w:t>v</w:t>
      </w:r>
      <w:proofErr w:type="spellEnd"/>
      <w:r w:rsidRPr="005178A7">
        <w:t xml:space="preserve"> и асимметрии </w:t>
      </w:r>
      <w:r w:rsidRPr="005178A7">
        <w:rPr>
          <w:lang w:val="en-US"/>
        </w:rPr>
        <w:t>C</w:t>
      </w:r>
      <w:r w:rsidRPr="005178A7">
        <w:rPr>
          <w:vertAlign w:val="subscript"/>
          <w:lang w:val="en-US"/>
        </w:rPr>
        <w:t>s</w:t>
      </w:r>
      <w:r w:rsidRPr="005178A7">
        <w:t xml:space="preserve"> определяются по графикам</w:t>
      </w:r>
      <w:r>
        <w:t>, данным в методическом пособии (приложение 1) в</w:t>
      </w:r>
      <w:r w:rsidRPr="005178A7">
        <w:t xml:space="preserve"> зависимости от статистик λ</w:t>
      </w:r>
      <w:r w:rsidRPr="005178A7">
        <w:rPr>
          <w:vertAlign w:val="subscript"/>
        </w:rPr>
        <w:t>2</w:t>
      </w:r>
      <w:r w:rsidRPr="005178A7">
        <w:t xml:space="preserve">  и λ</w:t>
      </w:r>
      <w:r w:rsidRPr="005178A7">
        <w:rPr>
          <w:vertAlign w:val="subscript"/>
        </w:rPr>
        <w:t>3</w:t>
      </w:r>
      <w:r w:rsidRPr="005178A7">
        <w:t>, которые определяются по следующим формулам:</w:t>
      </w:r>
    </w:p>
    <w:p w:rsidR="006C3487" w:rsidRPr="005178A7" w:rsidRDefault="006C3487" w:rsidP="006C3487">
      <w:pPr>
        <w:tabs>
          <w:tab w:val="left" w:pos="1700"/>
        </w:tabs>
        <w:spacing w:line="360" w:lineRule="auto"/>
        <w:jc w:val="both"/>
      </w:pPr>
      <w:r w:rsidRPr="005178A7">
        <w:t xml:space="preserve">                       </w:t>
      </w:r>
      <w:r w:rsidRPr="005178A7">
        <w:rPr>
          <w:position w:val="-14"/>
        </w:rPr>
        <w:object w:dxaOrig="4260" w:dyaOrig="400">
          <v:shape id="_x0000_i1026" type="#_x0000_t75" style="width:212.85pt;height:20.05pt" o:ole="">
            <v:imagedata r:id="rId7" o:title=""/>
          </v:shape>
          <o:OLEObject Type="Embed" ProgID="Equation.3" ShapeID="_x0000_i1026" DrawAspect="Content" ObjectID="_1323205785" r:id="rId8"/>
        </w:object>
      </w:r>
      <w:r w:rsidRPr="005178A7">
        <w:t>,</w:t>
      </w:r>
    </w:p>
    <w:p w:rsidR="006C3487" w:rsidRPr="005178A7" w:rsidRDefault="006C3487" w:rsidP="006C3487">
      <w:pPr>
        <w:tabs>
          <w:tab w:val="left" w:pos="1700"/>
        </w:tabs>
        <w:spacing w:line="360" w:lineRule="auto"/>
        <w:jc w:val="both"/>
      </w:pPr>
      <w:r w:rsidRPr="005178A7">
        <w:t xml:space="preserve">  где </w:t>
      </w:r>
      <w:r w:rsidRPr="005178A7">
        <w:rPr>
          <w:position w:val="-12"/>
        </w:rPr>
        <w:object w:dxaOrig="1040" w:dyaOrig="380">
          <v:shape id="_x0000_i1027" type="#_x0000_t75" style="width:51.95pt;height:18.8pt" o:ole="">
            <v:imagedata r:id="rId9" o:title=""/>
          </v:shape>
          <o:OLEObject Type="Embed" ProgID="Equation.3" ShapeID="_x0000_i1027" DrawAspect="Content" ObjectID="_1323205786" r:id="rId10"/>
        </w:object>
      </w:r>
      <w:r w:rsidRPr="005178A7">
        <w:t>;</w:t>
      </w:r>
    </w:p>
    <w:p w:rsidR="006C3487" w:rsidRPr="005178A7" w:rsidRDefault="006C3487" w:rsidP="006C3487">
      <w:pPr>
        <w:tabs>
          <w:tab w:val="left" w:pos="567"/>
          <w:tab w:val="left" w:pos="1700"/>
        </w:tabs>
        <w:spacing w:line="360" w:lineRule="auto"/>
        <w:jc w:val="both"/>
      </w:pPr>
      <w:r>
        <w:tab/>
      </w:r>
      <w:r w:rsidRPr="005178A7">
        <w:t>Расчеты произведены в табличной форме и представлены в таблице 1</w:t>
      </w:r>
      <w:r>
        <w:t>_а</w:t>
      </w:r>
      <w:r w:rsidRPr="005178A7">
        <w:t xml:space="preserve"> и 1</w:t>
      </w:r>
      <w:r>
        <w:t>_б</w:t>
      </w:r>
      <w:r w:rsidRPr="005178A7">
        <w:t>.</w:t>
      </w:r>
    </w:p>
    <w:p w:rsidR="006C3487" w:rsidRDefault="006C3487" w:rsidP="006C3487">
      <w:pPr>
        <w:spacing w:line="360" w:lineRule="auto"/>
        <w:jc w:val="both"/>
      </w:pPr>
      <w:r>
        <w:rPr>
          <w:lang w:val="en-US"/>
        </w:rPr>
        <w:t>λ</w:t>
      </w:r>
      <w:r w:rsidRPr="005178A7">
        <w:rPr>
          <w:vertAlign w:val="subscript"/>
        </w:rPr>
        <w:t>2</w:t>
      </w:r>
      <w:r w:rsidRPr="005178A7">
        <w:t>=∑</w:t>
      </w:r>
      <w:proofErr w:type="spellStart"/>
      <w:r>
        <w:rPr>
          <w:lang w:val="en-US"/>
        </w:rPr>
        <w:t>lgk</w:t>
      </w:r>
      <w:r>
        <w:rPr>
          <w:vertAlign w:val="subscript"/>
          <w:lang w:val="en-US"/>
        </w:rPr>
        <w:t>i</w:t>
      </w:r>
      <w:proofErr w:type="spellEnd"/>
      <w:proofErr w:type="gramStart"/>
      <w:r w:rsidRPr="005178A7">
        <w:t>/(</w:t>
      </w:r>
      <w:proofErr w:type="gramEnd"/>
      <w:r>
        <w:rPr>
          <w:lang w:val="en-US"/>
        </w:rPr>
        <w:t>n</w:t>
      </w:r>
      <w:r w:rsidRPr="005178A7">
        <w:t>-1)=</w:t>
      </w:r>
      <w:r>
        <w:t xml:space="preserve"> -0,016</w:t>
      </w:r>
    </w:p>
    <w:p w:rsidR="006C3487" w:rsidRDefault="006C3487" w:rsidP="006C3487">
      <w:pPr>
        <w:spacing w:line="360" w:lineRule="auto"/>
        <w:jc w:val="both"/>
      </w:pPr>
      <w:r>
        <w:rPr>
          <w:lang w:val="en-US"/>
        </w:rPr>
        <w:t>λ</w:t>
      </w:r>
      <w:r w:rsidRPr="005178A7">
        <w:rPr>
          <w:vertAlign w:val="subscript"/>
        </w:rPr>
        <w:t>3</w:t>
      </w:r>
      <w:r w:rsidRPr="005178A7">
        <w:t xml:space="preserve">=∑ </w:t>
      </w:r>
      <w:proofErr w:type="spellStart"/>
      <w:r>
        <w:rPr>
          <w:lang w:val="en-US"/>
        </w:rPr>
        <w:t>k</w:t>
      </w:r>
      <w:r>
        <w:rPr>
          <w:vertAlign w:val="subscript"/>
          <w:lang w:val="en-US"/>
        </w:rPr>
        <w:t>i</w:t>
      </w:r>
      <w:proofErr w:type="spellEnd"/>
      <w:r w:rsidRPr="005178A7">
        <w:t>*</w:t>
      </w:r>
      <w:proofErr w:type="spellStart"/>
      <w:r>
        <w:rPr>
          <w:lang w:val="en-US"/>
        </w:rPr>
        <w:t>lgk</w:t>
      </w:r>
      <w:r>
        <w:rPr>
          <w:vertAlign w:val="subscript"/>
          <w:lang w:val="en-US"/>
        </w:rPr>
        <w:t>i</w:t>
      </w:r>
      <w:proofErr w:type="spellEnd"/>
      <w:proofErr w:type="gramStart"/>
      <w:r w:rsidRPr="005178A7">
        <w:t>/(</w:t>
      </w:r>
      <w:proofErr w:type="gramEnd"/>
      <w:r>
        <w:rPr>
          <w:lang w:val="en-US"/>
        </w:rPr>
        <w:t>n</w:t>
      </w:r>
      <w:r w:rsidRPr="005178A7">
        <w:t>-1)=</w:t>
      </w:r>
      <w:r>
        <w:t xml:space="preserve"> 0,015</w:t>
      </w:r>
    </w:p>
    <w:p w:rsidR="006C3487" w:rsidRDefault="006C3487" w:rsidP="006C3487">
      <w:pPr>
        <w:tabs>
          <w:tab w:val="left" w:pos="567"/>
        </w:tabs>
        <w:spacing w:line="360" w:lineRule="auto"/>
      </w:pPr>
      <w:r>
        <w:tab/>
        <w:t xml:space="preserve">По графикам определяем </w:t>
      </w:r>
      <w:r w:rsidRPr="005178A7">
        <w:t>Cv</w:t>
      </w:r>
      <w:r>
        <w:t>=0,26</w:t>
      </w:r>
    </w:p>
    <w:p w:rsidR="006C3487" w:rsidRDefault="006C3487" w:rsidP="006C3487">
      <w:pPr>
        <w:spacing w:line="360" w:lineRule="auto"/>
      </w:pPr>
      <w:r>
        <w:t>Cs=2*Cv=0,52</w:t>
      </w:r>
    </w:p>
    <w:p w:rsidR="006C3487" w:rsidRPr="005F1F79" w:rsidRDefault="006C3487" w:rsidP="006C3487">
      <w:pPr>
        <w:spacing w:line="360" w:lineRule="auto"/>
      </w:pPr>
      <w:r>
        <w:lastRenderedPageBreak/>
        <w:t>После того как произведены расчеты и вычислены</w:t>
      </w:r>
      <w:r w:rsidRPr="0033440B">
        <w:t xml:space="preserve"> </w:t>
      </w:r>
      <w:r>
        <w:t>λ</w:t>
      </w:r>
      <w:r>
        <w:rPr>
          <w:vertAlign w:val="subscript"/>
        </w:rPr>
        <w:t>2</w:t>
      </w:r>
      <w:r>
        <w:t xml:space="preserve"> и λ</w:t>
      </w:r>
      <w:r>
        <w:rPr>
          <w:vertAlign w:val="subscript"/>
        </w:rPr>
        <w:t>3</w:t>
      </w:r>
      <w:r>
        <w:t xml:space="preserve">, и по графику определен коэффициент вариации </w:t>
      </w:r>
      <w:proofErr w:type="spellStart"/>
      <w:r>
        <w:rPr>
          <w:lang w:val="en-US"/>
        </w:rPr>
        <w:t>C</w:t>
      </w:r>
      <w:r>
        <w:rPr>
          <w:vertAlign w:val="subscript"/>
          <w:lang w:val="en-US"/>
        </w:rPr>
        <w:t>v</w:t>
      </w:r>
      <w:proofErr w:type="spellEnd"/>
      <w:r>
        <w:rPr>
          <w:vertAlign w:val="subscript"/>
        </w:rPr>
        <w:t>,</w:t>
      </w:r>
      <w:r>
        <w:t xml:space="preserve"> можно проверить полученный результат с использованием рекомендации </w:t>
      </w:r>
      <w:proofErr w:type="spellStart"/>
      <w:r>
        <w:t>СНиП</w:t>
      </w:r>
      <w:proofErr w:type="spellEnd"/>
      <w:r>
        <w:t xml:space="preserve"> 2.01.14 – 83 по формуле:</w:t>
      </w:r>
    </w:p>
    <w:p w:rsidR="006C3487" w:rsidRDefault="006C3487" w:rsidP="006C3487">
      <w:pPr>
        <w:spacing w:line="360" w:lineRule="auto"/>
        <w:jc w:val="both"/>
      </w:pPr>
      <w:r w:rsidRPr="00E37F17">
        <w:rPr>
          <w:rFonts w:ascii="Arial CYR" w:hAnsi="Arial CYR" w:cs="Arial CYR"/>
          <w:noProof/>
          <w:sz w:val="20"/>
          <w:szCs w:val="20"/>
        </w:rPr>
        <w:pict>
          <v:shape id="_x0000_s1026" type="#_x0000_t75" style="position:absolute;left:0;text-align:left;margin-left:.4pt;margin-top:9.45pt;width:94pt;height:45.5pt;z-index:251658240">
            <v:imagedata r:id="rId11" o:title=""/>
          </v:shape>
          <o:OLEObject Type="Embed" ProgID="Equation.3" ShapeID="_x0000_s1026" DrawAspect="Content" ObjectID="_1323205827" r:id="rId12"/>
        </w:pict>
      </w:r>
    </w:p>
    <w:p w:rsidR="006C3487" w:rsidRDefault="006C3487" w:rsidP="006C3487">
      <w:pPr>
        <w:spacing w:line="360" w:lineRule="auto"/>
        <w:jc w:val="both"/>
      </w:pPr>
    </w:p>
    <w:p w:rsidR="006C3487" w:rsidRDefault="006C3487" w:rsidP="006C3487">
      <w:pPr>
        <w:spacing w:line="360" w:lineRule="auto"/>
        <w:jc w:val="both"/>
      </w:pPr>
      <w:r>
        <w:tab/>
        <w:t xml:space="preserve">                     =0,258</w:t>
      </w:r>
    </w:p>
    <w:p w:rsidR="006C3487" w:rsidRDefault="006C3487" w:rsidP="006C3487">
      <w:pPr>
        <w:spacing w:line="360" w:lineRule="auto"/>
        <w:jc w:val="both"/>
      </w:pPr>
    </w:p>
    <w:p w:rsidR="006C3487" w:rsidRDefault="006C3487" w:rsidP="006C3487">
      <w:pPr>
        <w:tabs>
          <w:tab w:val="left" w:pos="567"/>
        </w:tabs>
        <w:spacing w:line="360" w:lineRule="auto"/>
        <w:jc w:val="both"/>
      </w:pPr>
      <w:r>
        <w:tab/>
        <w:t xml:space="preserve">Для таблицы </w:t>
      </w:r>
      <w:r w:rsidRPr="005178A7">
        <w:t>1</w:t>
      </w:r>
      <w:r>
        <w:t>_б производим соответствующие расчеты:</w:t>
      </w:r>
    </w:p>
    <w:p w:rsidR="006C3487" w:rsidRDefault="006C3487" w:rsidP="006C3487">
      <w:pPr>
        <w:spacing w:line="360" w:lineRule="auto"/>
        <w:jc w:val="both"/>
      </w:pPr>
      <w:r>
        <w:rPr>
          <w:lang w:val="en-US"/>
        </w:rPr>
        <w:t>λ</w:t>
      </w:r>
      <w:r w:rsidRPr="005178A7">
        <w:rPr>
          <w:vertAlign w:val="subscript"/>
        </w:rPr>
        <w:t>2</w:t>
      </w:r>
      <w:r w:rsidRPr="005178A7">
        <w:t>=∑</w:t>
      </w:r>
      <w:proofErr w:type="spellStart"/>
      <w:r>
        <w:rPr>
          <w:lang w:val="en-US"/>
        </w:rPr>
        <w:t>lgk</w:t>
      </w:r>
      <w:r>
        <w:rPr>
          <w:vertAlign w:val="subscript"/>
          <w:lang w:val="en-US"/>
        </w:rPr>
        <w:t>i</w:t>
      </w:r>
      <w:proofErr w:type="spellEnd"/>
      <w:proofErr w:type="gramStart"/>
      <w:r w:rsidRPr="005178A7">
        <w:t>/(</w:t>
      </w:r>
      <w:proofErr w:type="gramEnd"/>
      <w:r>
        <w:rPr>
          <w:lang w:val="en-US"/>
        </w:rPr>
        <w:t>n</w:t>
      </w:r>
      <w:r w:rsidRPr="005178A7">
        <w:t>-1)=</w:t>
      </w:r>
      <w:r>
        <w:t xml:space="preserve"> -0,052</w:t>
      </w:r>
    </w:p>
    <w:p w:rsidR="006C3487" w:rsidRDefault="006C3487" w:rsidP="006C3487">
      <w:pPr>
        <w:spacing w:line="360" w:lineRule="auto"/>
        <w:jc w:val="both"/>
      </w:pPr>
      <w:r>
        <w:rPr>
          <w:lang w:val="en-US"/>
        </w:rPr>
        <w:t>λ</w:t>
      </w:r>
      <w:r w:rsidRPr="005178A7">
        <w:rPr>
          <w:vertAlign w:val="subscript"/>
        </w:rPr>
        <w:t>3</w:t>
      </w:r>
      <w:r w:rsidRPr="005178A7">
        <w:t xml:space="preserve">=∑ </w:t>
      </w:r>
      <w:proofErr w:type="spellStart"/>
      <w:r>
        <w:rPr>
          <w:lang w:val="en-US"/>
        </w:rPr>
        <w:t>k</w:t>
      </w:r>
      <w:r>
        <w:rPr>
          <w:vertAlign w:val="subscript"/>
          <w:lang w:val="en-US"/>
        </w:rPr>
        <w:t>i</w:t>
      </w:r>
      <w:proofErr w:type="spellEnd"/>
      <w:r w:rsidRPr="005178A7">
        <w:t>*</w:t>
      </w:r>
      <w:proofErr w:type="spellStart"/>
      <w:r>
        <w:rPr>
          <w:lang w:val="en-US"/>
        </w:rPr>
        <w:t>lgk</w:t>
      </w:r>
      <w:r>
        <w:rPr>
          <w:vertAlign w:val="subscript"/>
          <w:lang w:val="en-US"/>
        </w:rPr>
        <w:t>i</w:t>
      </w:r>
      <w:proofErr w:type="spellEnd"/>
      <w:proofErr w:type="gramStart"/>
      <w:r w:rsidRPr="005178A7">
        <w:t>/(</w:t>
      </w:r>
      <w:proofErr w:type="gramEnd"/>
      <w:r>
        <w:rPr>
          <w:lang w:val="en-US"/>
        </w:rPr>
        <w:t>n</w:t>
      </w:r>
      <w:r w:rsidRPr="005178A7">
        <w:t>-1)=</w:t>
      </w:r>
      <w:r>
        <w:t xml:space="preserve"> 0,053</w:t>
      </w:r>
    </w:p>
    <w:p w:rsidR="006C3487" w:rsidRDefault="006C3487" w:rsidP="006C3487">
      <w:pPr>
        <w:tabs>
          <w:tab w:val="left" w:pos="567"/>
        </w:tabs>
        <w:spacing w:line="360" w:lineRule="auto"/>
        <w:jc w:val="both"/>
      </w:pPr>
      <w:r>
        <w:tab/>
        <w:t xml:space="preserve">По графикам </w:t>
      </w:r>
      <w:proofErr w:type="spellStart"/>
      <w:r w:rsidRPr="005178A7">
        <w:t>Cv</w:t>
      </w:r>
      <w:proofErr w:type="spellEnd"/>
      <w:r>
        <w:t xml:space="preserve"> не определяется (недостаточно значений), считаем </w:t>
      </w:r>
      <w:proofErr w:type="spellStart"/>
      <w:r w:rsidRPr="005178A7">
        <w:t>Cv</w:t>
      </w:r>
      <w:proofErr w:type="spellEnd"/>
      <w:r>
        <w:t xml:space="preserve"> по формуле:</w:t>
      </w:r>
    </w:p>
    <w:p w:rsidR="006C3487" w:rsidRDefault="006C3487" w:rsidP="006C3487">
      <w:pPr>
        <w:spacing w:line="360" w:lineRule="auto"/>
        <w:jc w:val="both"/>
      </w:pPr>
      <w:r>
        <w:rPr>
          <w:noProof/>
        </w:rPr>
        <w:pict>
          <v:shape id="_x0000_s1027" type="#_x0000_t75" style="position:absolute;left:0;text-align:left;margin-left:1.9pt;margin-top:7.5pt;width:94pt;height:45.5pt;z-index:251658240">
            <v:imagedata r:id="rId11" o:title=""/>
          </v:shape>
          <o:OLEObject Type="Embed" ProgID="Equation.3" ShapeID="_x0000_s1027" DrawAspect="Content" ObjectID="_1323205828" r:id="rId13"/>
        </w:pict>
      </w:r>
    </w:p>
    <w:p w:rsidR="006C3487" w:rsidRDefault="006C3487" w:rsidP="006C3487">
      <w:pPr>
        <w:tabs>
          <w:tab w:val="left" w:pos="1935"/>
        </w:tabs>
        <w:spacing w:line="360" w:lineRule="auto"/>
        <w:jc w:val="both"/>
      </w:pPr>
      <w:r>
        <w:tab/>
        <w:t>=0,52</w:t>
      </w:r>
    </w:p>
    <w:p w:rsidR="006C3487" w:rsidRDefault="006C3487" w:rsidP="006C3487">
      <w:pPr>
        <w:tabs>
          <w:tab w:val="left" w:pos="1935"/>
        </w:tabs>
        <w:spacing w:line="360" w:lineRule="auto"/>
        <w:jc w:val="both"/>
      </w:pPr>
    </w:p>
    <w:p w:rsidR="006C3487" w:rsidRDefault="006C3487" w:rsidP="006C3487">
      <w:pPr>
        <w:tabs>
          <w:tab w:val="left" w:pos="567"/>
          <w:tab w:val="left" w:pos="1700"/>
        </w:tabs>
        <w:spacing w:line="360" w:lineRule="auto"/>
        <w:jc w:val="both"/>
      </w:pPr>
      <w:r>
        <w:t>Проверка достаточности ряда годовых стоков реки заключается в выполнении условий:</w:t>
      </w:r>
    </w:p>
    <w:p w:rsidR="006C3487" w:rsidRDefault="006C3487" w:rsidP="006C3487">
      <w:pPr>
        <w:numPr>
          <w:ilvl w:val="0"/>
          <w:numId w:val="2"/>
        </w:numPr>
        <w:tabs>
          <w:tab w:val="left" w:pos="1700"/>
        </w:tabs>
        <w:spacing w:after="0" w:line="360" w:lineRule="auto"/>
        <w:jc w:val="both"/>
      </w:pPr>
      <w:r>
        <w:t>Среднеквадратическая ошибка среднемноголетнего расхода</w:t>
      </w:r>
    </w:p>
    <w:p w:rsidR="006C3487" w:rsidRDefault="006C3487" w:rsidP="006C3487">
      <w:pPr>
        <w:tabs>
          <w:tab w:val="left" w:pos="1700"/>
        </w:tabs>
        <w:spacing w:line="360" w:lineRule="auto"/>
        <w:ind w:left="360"/>
        <w:jc w:val="both"/>
      </w:pPr>
      <w:r>
        <w:t xml:space="preserve">                             </w:t>
      </w:r>
      <w:r w:rsidRPr="00125E5C">
        <w:rPr>
          <w:position w:val="-28"/>
        </w:rPr>
        <w:object w:dxaOrig="1080" w:dyaOrig="660">
          <v:shape id="_x0000_i1031" type="#_x0000_t75" style="width:53.85pt;height:33.2pt" o:ole="">
            <v:imagedata r:id="rId14" o:title=""/>
          </v:shape>
          <o:OLEObject Type="Embed" ProgID="Equation.3" ShapeID="_x0000_i1031" DrawAspect="Content" ObjectID="_1323205787" r:id="rId15"/>
        </w:object>
      </w:r>
      <w:r>
        <w:t xml:space="preserve">  &lt; 5%.</w:t>
      </w:r>
    </w:p>
    <w:p w:rsidR="006C3487" w:rsidRDefault="006C3487" w:rsidP="006C3487">
      <w:pPr>
        <w:tabs>
          <w:tab w:val="left" w:pos="1700"/>
        </w:tabs>
        <w:spacing w:line="360" w:lineRule="auto"/>
        <w:ind w:left="360"/>
        <w:jc w:val="both"/>
      </w:pPr>
      <w:r>
        <w:t xml:space="preserve">     Для наших значений </w:t>
      </w:r>
      <w:r w:rsidR="00124C07" w:rsidRPr="00C8446D">
        <w:rPr>
          <w:position w:val="-28"/>
        </w:rPr>
        <w:object w:dxaOrig="2659" w:dyaOrig="660">
          <v:shape id="_x0000_i1032" type="#_x0000_t75" style="width:133.35pt;height:32.55pt" o:ole="">
            <v:imagedata r:id="rId16" o:title=""/>
          </v:shape>
          <o:OLEObject Type="Embed" ProgID="Equation.3" ShapeID="_x0000_i1032" DrawAspect="Content" ObjectID="_1323205788" r:id="rId17"/>
        </w:object>
      </w:r>
    </w:p>
    <w:p w:rsidR="006C3487" w:rsidRDefault="006C3487" w:rsidP="006C3487">
      <w:pPr>
        <w:tabs>
          <w:tab w:val="left" w:pos="1700"/>
        </w:tabs>
        <w:spacing w:line="360" w:lineRule="auto"/>
        <w:ind w:left="360"/>
        <w:jc w:val="both"/>
        <w:rPr>
          <w:lang w:val="en-US"/>
        </w:rPr>
      </w:pPr>
      <w:r>
        <w:t xml:space="preserve">                                          </w:t>
      </w:r>
      <w:r w:rsidR="00124C07" w:rsidRPr="00E321EE">
        <w:rPr>
          <w:position w:val="-28"/>
        </w:rPr>
        <w:object w:dxaOrig="2799" w:dyaOrig="660">
          <v:shape id="_x0000_i1033" type="#_x0000_t75" style="width:140.25pt;height:32.55pt" o:ole="">
            <v:imagedata r:id="rId18" o:title=""/>
          </v:shape>
          <o:OLEObject Type="Embed" ProgID="Equation.3" ShapeID="_x0000_i1033" DrawAspect="Content" ObjectID="_1323205789" r:id="rId19"/>
        </w:object>
      </w:r>
    </w:p>
    <w:p w:rsidR="006C3487" w:rsidRPr="00E321EE" w:rsidRDefault="006C3487" w:rsidP="006C3487">
      <w:pPr>
        <w:numPr>
          <w:ilvl w:val="0"/>
          <w:numId w:val="2"/>
        </w:numPr>
        <w:tabs>
          <w:tab w:val="left" w:pos="1700"/>
        </w:tabs>
        <w:spacing w:after="0" w:line="360" w:lineRule="auto"/>
        <w:jc w:val="both"/>
        <w:rPr>
          <w:lang w:val="en-US"/>
        </w:rPr>
      </w:pPr>
      <w:r>
        <w:t>Среднеквадратическая ошибка коэффициента вариации</w:t>
      </w:r>
    </w:p>
    <w:p w:rsidR="006C3487" w:rsidRDefault="006C3487" w:rsidP="006C3487">
      <w:pPr>
        <w:tabs>
          <w:tab w:val="left" w:pos="1700"/>
        </w:tabs>
        <w:spacing w:line="360" w:lineRule="auto"/>
        <w:ind w:left="360"/>
        <w:jc w:val="both"/>
      </w:pPr>
      <w:r>
        <w:t xml:space="preserve">                             </w:t>
      </w:r>
      <w:r w:rsidRPr="00E321EE">
        <w:rPr>
          <w:position w:val="-32"/>
        </w:rPr>
        <w:object w:dxaOrig="2140" w:dyaOrig="760">
          <v:shape id="_x0000_i1028" type="#_x0000_t75" style="width:107.05pt;height:38.2pt" o:ole="">
            <v:imagedata r:id="rId20" o:title=""/>
          </v:shape>
          <o:OLEObject Type="Embed" ProgID="Equation.3" ShapeID="_x0000_i1028" DrawAspect="Content" ObjectID="_1323205790" r:id="rId21"/>
        </w:object>
      </w:r>
      <w:r>
        <w:t>&lt;15%</w:t>
      </w:r>
    </w:p>
    <w:p w:rsidR="006C3487" w:rsidRDefault="006C3487" w:rsidP="006C3487">
      <w:pPr>
        <w:tabs>
          <w:tab w:val="left" w:pos="1700"/>
        </w:tabs>
        <w:spacing w:line="360" w:lineRule="auto"/>
        <w:ind w:left="360"/>
        <w:jc w:val="both"/>
      </w:pPr>
      <w:r>
        <w:t xml:space="preserve">     Для наших значений  </w:t>
      </w:r>
      <w:r w:rsidR="00124C07" w:rsidRPr="00EB5E06">
        <w:rPr>
          <w:color w:val="993300"/>
          <w:position w:val="-32"/>
        </w:rPr>
        <w:object w:dxaOrig="5400" w:dyaOrig="760">
          <v:shape id="_x0000_i1034" type="#_x0000_t75" style="width:269.85pt;height:38.8pt" o:ole="">
            <v:imagedata r:id="rId22" o:title=""/>
          </v:shape>
          <o:OLEObject Type="Embed" ProgID="Equation.3" ShapeID="_x0000_i1034" DrawAspect="Content" ObjectID="_1323205791" r:id="rId23"/>
        </w:object>
      </w:r>
    </w:p>
    <w:p w:rsidR="006C3487" w:rsidRDefault="006C3487" w:rsidP="006C3487">
      <w:pPr>
        <w:tabs>
          <w:tab w:val="left" w:pos="1700"/>
        </w:tabs>
        <w:spacing w:line="360" w:lineRule="auto"/>
        <w:ind w:left="360"/>
        <w:jc w:val="both"/>
        <w:rPr>
          <w:position w:val="-32"/>
        </w:rPr>
      </w:pPr>
      <w:r>
        <w:lastRenderedPageBreak/>
        <w:t xml:space="preserve">                                         </w:t>
      </w:r>
      <w:r w:rsidR="00124C07" w:rsidRPr="0066160F">
        <w:rPr>
          <w:position w:val="-32"/>
        </w:rPr>
        <w:object w:dxaOrig="5060" w:dyaOrig="760">
          <v:shape id="_x0000_i1035" type="#_x0000_t75" style="width:253.55pt;height:38.8pt" o:ole="">
            <v:imagedata r:id="rId24" o:title=""/>
          </v:shape>
          <o:OLEObject Type="Embed" ProgID="Equation.3" ShapeID="_x0000_i1035" DrawAspect="Content" ObjectID="_1323205792" r:id="rId25"/>
        </w:object>
      </w:r>
    </w:p>
    <w:p w:rsidR="006C3487" w:rsidRPr="00C8446D" w:rsidRDefault="006C3487" w:rsidP="006C3487">
      <w:pPr>
        <w:tabs>
          <w:tab w:val="left" w:pos="567"/>
          <w:tab w:val="left" w:pos="1700"/>
        </w:tabs>
        <w:spacing w:line="360" w:lineRule="auto"/>
        <w:jc w:val="both"/>
      </w:pPr>
      <w:r>
        <w:tab/>
        <w:t xml:space="preserve">Обеспеченность расчетного маловодного года при сезонном регулировании принимается равной заданной обеспеченности потребления </w:t>
      </w:r>
      <w:r>
        <w:rPr>
          <w:lang w:val="en-US"/>
        </w:rPr>
        <w:t>P</w:t>
      </w:r>
      <w:r>
        <w:t>%=</w:t>
      </w:r>
      <w:r>
        <w:rPr>
          <w:lang w:val="en-US"/>
        </w:rPr>
        <w:t>P</w:t>
      </w:r>
      <w:r>
        <w:rPr>
          <w:vertAlign w:val="subscript"/>
        </w:rPr>
        <w:t>9</w:t>
      </w:r>
      <w:r w:rsidR="00124C07">
        <w:rPr>
          <w:vertAlign w:val="subscript"/>
        </w:rPr>
        <w:t>0</w:t>
      </w:r>
      <w:r>
        <w:rPr>
          <w:vertAlign w:val="subscript"/>
        </w:rPr>
        <w:t>%.</w:t>
      </w:r>
    </w:p>
    <w:p w:rsidR="006C3487" w:rsidRDefault="006C3487" w:rsidP="006C3487">
      <w:pPr>
        <w:tabs>
          <w:tab w:val="left" w:pos="567"/>
          <w:tab w:val="left" w:pos="1700"/>
        </w:tabs>
        <w:spacing w:line="360" w:lineRule="auto"/>
        <w:jc w:val="both"/>
      </w:pPr>
      <w:r>
        <w:tab/>
        <w:t xml:space="preserve">Используя определенное расчетное значение </w:t>
      </w:r>
      <w:proofErr w:type="spellStart"/>
      <w:r>
        <w:rPr>
          <w:lang w:val="en-US"/>
        </w:rPr>
        <w:t>C</w:t>
      </w:r>
      <w:r>
        <w:rPr>
          <w:vertAlign w:val="subscript"/>
          <w:lang w:val="en-US"/>
        </w:rPr>
        <w:t>v</w:t>
      </w:r>
      <w:proofErr w:type="spellEnd"/>
      <w:r>
        <w:t xml:space="preserve"> и </w:t>
      </w:r>
      <w:r>
        <w:rPr>
          <w:lang w:val="en-US"/>
        </w:rPr>
        <w:t>C</w:t>
      </w:r>
      <w:r>
        <w:rPr>
          <w:vertAlign w:val="subscript"/>
          <w:lang w:val="en-US"/>
        </w:rPr>
        <w:t>s</w:t>
      </w:r>
      <w:r>
        <w:t xml:space="preserve"> для соотношения </w:t>
      </w:r>
      <w:r>
        <w:rPr>
          <w:lang w:val="en-US"/>
        </w:rPr>
        <w:t>C</w:t>
      </w:r>
      <w:r>
        <w:rPr>
          <w:vertAlign w:val="subscript"/>
          <w:lang w:val="en-US"/>
        </w:rPr>
        <w:t>s</w:t>
      </w:r>
      <w:r w:rsidRPr="007557D4">
        <w:t>=2</w:t>
      </w:r>
      <w:proofErr w:type="spellStart"/>
      <w:r>
        <w:rPr>
          <w:lang w:val="en-US"/>
        </w:rPr>
        <w:t>C</w:t>
      </w:r>
      <w:r>
        <w:rPr>
          <w:vertAlign w:val="subscript"/>
          <w:lang w:val="en-US"/>
        </w:rPr>
        <w:t>v</w:t>
      </w:r>
      <w:proofErr w:type="spellEnd"/>
      <w:r>
        <w:t xml:space="preserve"> по графику, необходимо по таблицам определить модульные коэффициенты </w:t>
      </w:r>
      <w:proofErr w:type="spellStart"/>
      <w:r>
        <w:rPr>
          <w:lang w:val="en-US"/>
        </w:rPr>
        <w:t>k</w:t>
      </w:r>
      <w:r>
        <w:rPr>
          <w:vertAlign w:val="subscript"/>
          <w:lang w:val="en-US"/>
        </w:rPr>
        <w:t>P</w:t>
      </w:r>
      <w:proofErr w:type="spellEnd"/>
      <w:r w:rsidRPr="007557D4">
        <w:rPr>
          <w:vertAlign w:val="subscript"/>
        </w:rPr>
        <w:t>%</w:t>
      </w:r>
      <w:r>
        <w:t>, а затем и ординаты теоретической кривой распределения. Расчеты выполняются в табличной форме и приведены в таблице 2.</w:t>
      </w:r>
    </w:p>
    <w:p w:rsidR="006C3487" w:rsidRDefault="006C3487" w:rsidP="006C3487">
      <w:pPr>
        <w:tabs>
          <w:tab w:val="left" w:pos="567"/>
          <w:tab w:val="left" w:pos="1700"/>
        </w:tabs>
        <w:spacing w:line="360" w:lineRule="auto"/>
        <w:jc w:val="both"/>
      </w:pPr>
      <w:r>
        <w:tab/>
        <w:t>По данным таблиц 1 и 2 на специальной клетчатке вероятности строится эмпирическая (по графам 4 и 8 табл.1) и теоретическая (по графам 1 и 5 табл.2) кривые обеспеченности среднегодовых расходов. Построение теоретической кривой дает возможность экстраполировать кривую обеспеченности за пределы данных наблюдений и сгладить ее в границах, им соответствующих.</w:t>
      </w:r>
    </w:p>
    <w:p w:rsidR="006C3487" w:rsidRDefault="006C3487" w:rsidP="006C3487">
      <w:pPr>
        <w:tabs>
          <w:tab w:val="left" w:pos="567"/>
          <w:tab w:val="left" w:pos="1700"/>
        </w:tabs>
        <w:spacing w:line="360" w:lineRule="auto"/>
        <w:jc w:val="both"/>
      </w:pPr>
      <w:r>
        <w:tab/>
        <w:t>Хорошее совпадение этих кривых в пределах, освещенных данными заданного ряда расходов, является свидетельством правильности подбора теоретической функции распределения.</w:t>
      </w:r>
    </w:p>
    <w:p w:rsidR="006C3487" w:rsidRDefault="006C3487" w:rsidP="006C3487">
      <w:pPr>
        <w:tabs>
          <w:tab w:val="left" w:pos="567"/>
          <w:tab w:val="left" w:pos="1700"/>
        </w:tabs>
        <w:spacing w:line="360" w:lineRule="auto"/>
        <w:jc w:val="both"/>
      </w:pPr>
      <w:r>
        <w:t xml:space="preserve">   </w:t>
      </w:r>
      <w:r>
        <w:tab/>
        <w:t xml:space="preserve"> Расчетное значение среднегодового расхода заданной обеспеченности </w:t>
      </w:r>
      <w:r>
        <w:rPr>
          <w:lang w:val="en-US"/>
        </w:rPr>
        <w:t>P</w:t>
      </w:r>
      <w:r w:rsidRPr="000D7D38">
        <w:t>%</w:t>
      </w:r>
      <w:r>
        <w:t xml:space="preserve"> (в нашем случае </w:t>
      </w:r>
      <w:r>
        <w:rPr>
          <w:lang w:val="en-US"/>
        </w:rPr>
        <w:t>P</w:t>
      </w:r>
      <w:r w:rsidRPr="000D7D38">
        <w:rPr>
          <w:vertAlign w:val="subscript"/>
        </w:rPr>
        <w:t>9</w:t>
      </w:r>
      <w:r w:rsidR="00124C07">
        <w:rPr>
          <w:vertAlign w:val="subscript"/>
        </w:rPr>
        <w:t>0</w:t>
      </w:r>
      <w:r w:rsidRPr="000D7D38">
        <w:rPr>
          <w:vertAlign w:val="subscript"/>
        </w:rPr>
        <w:t>%</w:t>
      </w:r>
      <w:r>
        <w:t>)</w:t>
      </w:r>
      <w:r w:rsidRPr="000D7D38">
        <w:t xml:space="preserve"> </w:t>
      </w:r>
      <w:r>
        <w:t>определяется либо по построенной кривой обеспеченности, либо по табл. 2. Для нашего случая удобно взять значение из таблицы, т.к. заданная обеспеченность численно совпадает с данными графы 1.</w:t>
      </w:r>
    </w:p>
    <w:p w:rsidR="006C3487" w:rsidRDefault="006C3487" w:rsidP="006C3487">
      <w:pPr>
        <w:tabs>
          <w:tab w:val="left" w:pos="1700"/>
        </w:tabs>
        <w:spacing w:line="360" w:lineRule="auto"/>
        <w:jc w:val="both"/>
      </w:pPr>
      <w:r>
        <w:t xml:space="preserve">                              </w:t>
      </w:r>
      <w:r w:rsidRPr="007979AD">
        <w:rPr>
          <w:position w:val="-12"/>
        </w:rPr>
        <w:object w:dxaOrig="1380" w:dyaOrig="400">
          <v:shape id="_x0000_i1029" type="#_x0000_t75" style="width:68.85pt;height:20.05pt" o:ole="">
            <v:imagedata r:id="rId26" o:title=""/>
          </v:shape>
          <o:OLEObject Type="Embed" ProgID="Equation.3" ShapeID="_x0000_i1029" DrawAspect="Content" ObjectID="_1323205793" r:id="rId27"/>
        </w:object>
      </w:r>
      <w:r>
        <w:t>.</w:t>
      </w:r>
    </w:p>
    <w:p w:rsidR="006C3487" w:rsidRDefault="006C3487" w:rsidP="006C3487">
      <w:pPr>
        <w:tabs>
          <w:tab w:val="left" w:pos="567"/>
          <w:tab w:val="left" w:pos="1700"/>
        </w:tabs>
        <w:spacing w:line="360" w:lineRule="auto"/>
        <w:jc w:val="both"/>
      </w:pPr>
      <w:r>
        <w:tab/>
        <w:t xml:space="preserve">Расчетный годовой сток </w:t>
      </w:r>
      <w:r>
        <w:rPr>
          <w:lang w:val="en-US"/>
        </w:rPr>
        <w:t>W</w:t>
      </w:r>
      <w:r>
        <w:rPr>
          <w:vertAlign w:val="subscript"/>
          <w:lang w:val="en-US"/>
        </w:rPr>
        <w:t>P</w:t>
      </w:r>
      <w:r w:rsidRPr="000D7D38">
        <w:rPr>
          <w:vertAlign w:val="subscript"/>
        </w:rPr>
        <w:t>%</w:t>
      </w:r>
      <w:r>
        <w:t>, 10</w:t>
      </w:r>
      <w:r>
        <w:rPr>
          <w:vertAlign w:val="superscript"/>
        </w:rPr>
        <w:t>6</w:t>
      </w:r>
      <w:r>
        <w:t>·м</w:t>
      </w:r>
      <w:r>
        <w:rPr>
          <w:vertAlign w:val="superscript"/>
        </w:rPr>
        <w:t>3</w:t>
      </w:r>
      <w:r>
        <w:t>,</w:t>
      </w:r>
    </w:p>
    <w:p w:rsidR="006C3487" w:rsidRDefault="006C3487" w:rsidP="006C3487">
      <w:pPr>
        <w:tabs>
          <w:tab w:val="left" w:pos="1700"/>
        </w:tabs>
        <w:spacing w:line="360" w:lineRule="auto"/>
        <w:jc w:val="both"/>
      </w:pPr>
      <w:r>
        <w:t xml:space="preserve">                                                     </w:t>
      </w:r>
      <w:r w:rsidRPr="000D7D38">
        <w:rPr>
          <w:position w:val="-12"/>
        </w:rPr>
        <w:object w:dxaOrig="1579" w:dyaOrig="360">
          <v:shape id="_x0000_i1030" type="#_x0000_t75" style="width:78.9pt;height:18.15pt" o:ole="">
            <v:imagedata r:id="rId28" o:title=""/>
          </v:shape>
          <o:OLEObject Type="Embed" ProgID="Equation.3" ShapeID="_x0000_i1030" DrawAspect="Content" ObjectID="_1323205794" r:id="rId29"/>
        </w:object>
      </w:r>
      <w:r>
        <w:t>,</w:t>
      </w:r>
    </w:p>
    <w:p w:rsidR="006C3487" w:rsidRDefault="006C3487" w:rsidP="006C3487">
      <w:pPr>
        <w:tabs>
          <w:tab w:val="left" w:pos="567"/>
          <w:tab w:val="left" w:pos="1700"/>
        </w:tabs>
        <w:spacing w:line="360" w:lineRule="auto"/>
        <w:jc w:val="both"/>
      </w:pPr>
      <w:r>
        <w:tab/>
        <w:t xml:space="preserve">Здесь </w:t>
      </w:r>
      <w:r>
        <w:rPr>
          <w:lang w:val="en-US"/>
        </w:rPr>
        <w:t>T</w:t>
      </w:r>
      <w:r>
        <w:t>=31,56·10</w:t>
      </w:r>
      <w:r>
        <w:rPr>
          <w:vertAlign w:val="superscript"/>
        </w:rPr>
        <w:t>6</w:t>
      </w:r>
      <w:r>
        <w:t xml:space="preserve"> с – число секунд за год.</w:t>
      </w:r>
    </w:p>
    <w:p w:rsidR="006C3487" w:rsidRDefault="006C3487" w:rsidP="006C3487">
      <w:pPr>
        <w:tabs>
          <w:tab w:val="left" w:pos="567"/>
          <w:tab w:val="left" w:pos="1700"/>
        </w:tabs>
        <w:spacing w:line="360" w:lineRule="auto"/>
        <w:jc w:val="both"/>
      </w:pPr>
      <w:r>
        <w:tab/>
        <w:t xml:space="preserve">Значение расчетного годового стока </w:t>
      </w:r>
      <w:r>
        <w:rPr>
          <w:lang w:val="en-US"/>
        </w:rPr>
        <w:t>W</w:t>
      </w:r>
      <w:r>
        <w:rPr>
          <w:vertAlign w:val="subscript"/>
          <w:lang w:val="en-US"/>
        </w:rPr>
        <w:t>P</w:t>
      </w:r>
      <w:r w:rsidRPr="00CE005B">
        <w:rPr>
          <w:vertAlign w:val="subscript"/>
        </w:rPr>
        <w:t>%</w:t>
      </w:r>
      <w:r w:rsidRPr="00CE005B">
        <w:t xml:space="preserve"> </w:t>
      </w:r>
      <w:r>
        <w:t xml:space="preserve">необходимо сравнить с заданным объемом потребления </w:t>
      </w:r>
      <w:proofErr w:type="gramStart"/>
      <w:r>
        <w:rPr>
          <w:lang w:val="en-US"/>
        </w:rPr>
        <w:t>U</w:t>
      </w:r>
      <w:proofErr w:type="gramEnd"/>
      <w:r>
        <w:rPr>
          <w:vertAlign w:val="subscript"/>
        </w:rPr>
        <w:t>б</w:t>
      </w:r>
      <w:r>
        <w:t xml:space="preserve">, и если </w:t>
      </w:r>
      <w:r>
        <w:rPr>
          <w:lang w:val="en-US"/>
        </w:rPr>
        <w:t>W</w:t>
      </w:r>
      <w:r>
        <w:rPr>
          <w:vertAlign w:val="subscript"/>
          <w:lang w:val="en-US"/>
        </w:rPr>
        <w:t>P</w:t>
      </w:r>
      <w:r w:rsidRPr="00CE005B">
        <w:rPr>
          <w:vertAlign w:val="subscript"/>
        </w:rPr>
        <w:t>%</w:t>
      </w:r>
      <w:r>
        <w:t>&lt;</w:t>
      </w:r>
      <w:r>
        <w:rPr>
          <w:lang w:val="en-US"/>
        </w:rPr>
        <w:t>U</w:t>
      </w:r>
      <w:r>
        <w:rPr>
          <w:vertAlign w:val="subscript"/>
        </w:rPr>
        <w:t>б</w:t>
      </w:r>
      <w:r>
        <w:t xml:space="preserve"> не менее чем на 20% можно приступать к расчетам, связанным с построением расчетных гидрографов притока и потребления.</w:t>
      </w:r>
    </w:p>
    <w:p w:rsidR="006C3487" w:rsidRPr="004D1233" w:rsidRDefault="006C3487" w:rsidP="006C3487">
      <w:pPr>
        <w:tabs>
          <w:tab w:val="left" w:pos="1935"/>
        </w:tabs>
        <w:spacing w:line="360" w:lineRule="auto"/>
        <w:jc w:val="both"/>
      </w:pPr>
      <w:r w:rsidRPr="004D1233">
        <w:rPr>
          <w:lang w:val="en-US"/>
        </w:rPr>
        <w:t>W</w:t>
      </w:r>
      <w:r w:rsidRPr="004D1233">
        <w:rPr>
          <w:vertAlign w:val="subscript"/>
          <w:lang w:val="en-US"/>
        </w:rPr>
        <w:t>P</w:t>
      </w:r>
      <w:r w:rsidRPr="004D1233">
        <w:rPr>
          <w:vertAlign w:val="subscript"/>
        </w:rPr>
        <w:t>%</w:t>
      </w:r>
      <w:r w:rsidRPr="004D1233">
        <w:t>=</w:t>
      </w:r>
      <w:r w:rsidRPr="004D1233">
        <w:rPr>
          <w:lang w:val="en-US"/>
        </w:rPr>
        <w:t>Q</w:t>
      </w:r>
      <w:r w:rsidRPr="004D1233">
        <w:rPr>
          <w:vertAlign w:val="subscript"/>
          <w:lang w:val="en-US"/>
        </w:rPr>
        <w:t>P</w:t>
      </w:r>
      <w:r w:rsidRPr="004D1233">
        <w:rPr>
          <w:vertAlign w:val="subscript"/>
        </w:rPr>
        <w:t>%</w:t>
      </w:r>
      <w:r w:rsidRPr="004D1233">
        <w:t>·</w:t>
      </w:r>
      <w:r w:rsidRPr="004D1233">
        <w:rPr>
          <w:lang w:val="en-US"/>
        </w:rPr>
        <w:t>T</w:t>
      </w:r>
      <w:r w:rsidRPr="004D1233">
        <w:rPr>
          <w:vertAlign w:val="subscript"/>
        </w:rPr>
        <w:t>год</w:t>
      </w:r>
      <w:r w:rsidRPr="004D1233">
        <w:t>=</w:t>
      </w:r>
      <w:r>
        <w:t>5</w:t>
      </w:r>
      <w:r w:rsidR="00124C07">
        <w:t>4</w:t>
      </w:r>
      <w:r w:rsidRPr="004D1233">
        <w:t>,</w:t>
      </w:r>
      <w:r w:rsidR="00124C07">
        <w:t>087</w:t>
      </w:r>
      <w:r w:rsidRPr="004D1233">
        <w:t>·31</w:t>
      </w:r>
      <w:proofErr w:type="gramStart"/>
      <w:r w:rsidRPr="004D1233">
        <w:t>,56</w:t>
      </w:r>
      <w:proofErr w:type="gramEnd"/>
      <w:r w:rsidRPr="004D1233">
        <w:t>·10</w:t>
      </w:r>
      <w:r w:rsidRPr="004D1233">
        <w:rPr>
          <w:vertAlign w:val="superscript"/>
        </w:rPr>
        <w:t>6</w:t>
      </w:r>
      <w:r w:rsidRPr="004D1233">
        <w:t>=</w:t>
      </w:r>
      <w:r w:rsidR="00124C07">
        <w:t>1706,99</w:t>
      </w:r>
      <w:r w:rsidRPr="004D1233">
        <w:t>·10</w:t>
      </w:r>
      <w:r>
        <w:rPr>
          <w:vertAlign w:val="superscript"/>
        </w:rPr>
        <w:t>6</w:t>
      </w:r>
      <w:r w:rsidRPr="004D1233">
        <w:rPr>
          <w:vertAlign w:val="superscript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pPr>
          <m:e>
            <m:r>
              <w:rPr>
                <w:rFonts w:ascii="Cambria Math" w:hAnsi="Cambria Math"/>
                <w:vertAlign w:val="superscript"/>
              </w:rPr>
              <m:t>м</m:t>
            </m:r>
          </m:e>
          <m:sup>
            <m:r>
              <w:rPr>
                <w:rFonts w:ascii="Cambria Math" w:hAnsi="Cambria Math"/>
                <w:vertAlign w:val="superscript"/>
              </w:rPr>
              <m:t>3</m:t>
            </m:r>
          </m:sup>
        </m:sSup>
      </m:oMath>
      <w:r>
        <w:t>.</w:t>
      </w:r>
    </w:p>
    <w:p w:rsidR="006C3487" w:rsidRDefault="006C3487" w:rsidP="006C3487">
      <w:pPr>
        <w:tabs>
          <w:tab w:val="left" w:pos="567"/>
          <w:tab w:val="left" w:pos="1935"/>
        </w:tabs>
        <w:spacing w:line="360" w:lineRule="auto"/>
        <w:jc w:val="both"/>
      </w:pPr>
      <w:r>
        <w:lastRenderedPageBreak/>
        <w:tab/>
        <w:t xml:space="preserve">Заданный расход потребления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б</m:t>
            </m:r>
          </m:sub>
        </m:sSub>
      </m:oMath>
      <w:r w:rsidRPr="004D1233">
        <w:t>=</w:t>
      </w:r>
      <w:r w:rsidR="00124C07">
        <w:t>14</w:t>
      </w:r>
      <w:r>
        <w:t>00</w:t>
      </w:r>
      <w:r w:rsidRPr="004D1233">
        <w:t>·10</w:t>
      </w:r>
      <w:r>
        <w:rPr>
          <w:vertAlign w:val="superscript"/>
        </w:rPr>
        <w:t>6</w:t>
      </w:r>
      <w:r w:rsidRPr="004D1233">
        <w:rPr>
          <w:vertAlign w:val="superscript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pPr>
          <m:e>
            <m:r>
              <w:rPr>
                <w:rFonts w:ascii="Cambria Math" w:hAnsi="Cambria Math"/>
                <w:vertAlign w:val="superscript"/>
              </w:rPr>
              <m:t>м</m:t>
            </m:r>
          </m:e>
          <m:sup>
            <m:r>
              <w:rPr>
                <w:rFonts w:ascii="Cambria Math" w:hAnsi="Cambria Math"/>
                <w:vertAlign w:val="superscript"/>
              </w:rPr>
              <m:t>3</m:t>
            </m:r>
          </m:sup>
        </m:sSup>
      </m:oMath>
      <w:r>
        <w:t xml:space="preserve">, </w:t>
      </w:r>
      <w:proofErr w:type="gramStart"/>
      <w:r>
        <w:t>исходя из чего получаем</w:t>
      </w:r>
      <w:proofErr w:type="gramEnd"/>
      <w:r>
        <w:t xml:space="preserve"> процент запаса, равный 2</w:t>
      </w:r>
      <w:r w:rsidR="00124C07">
        <w:t>1,93</w:t>
      </w:r>
      <w:r>
        <w:t>%.</w:t>
      </w:r>
    </w:p>
    <w:p w:rsidR="00124C07" w:rsidRPr="001139FD" w:rsidRDefault="00124C07" w:rsidP="00124C07">
      <w:pPr>
        <w:tabs>
          <w:tab w:val="left" w:pos="1935"/>
          <w:tab w:val="left" w:pos="4920"/>
        </w:tabs>
        <w:spacing w:line="360" w:lineRule="auto"/>
        <w:jc w:val="both"/>
        <w:rPr>
          <w:b/>
        </w:rPr>
      </w:pPr>
      <w:r w:rsidRPr="001139FD">
        <w:rPr>
          <w:b/>
          <w:u w:val="single"/>
        </w:rPr>
        <w:t>1.2</w:t>
      </w:r>
      <w:r>
        <w:rPr>
          <w:b/>
          <w:u w:val="single"/>
        </w:rPr>
        <w:t>.</w:t>
      </w:r>
      <w:r w:rsidRPr="001139FD">
        <w:rPr>
          <w:b/>
          <w:u w:val="single"/>
        </w:rPr>
        <w:t xml:space="preserve"> Внутригодовое распределение стока и потребления</w:t>
      </w:r>
    </w:p>
    <w:p w:rsidR="00124C07" w:rsidRPr="004D1233" w:rsidRDefault="00124C07" w:rsidP="00124C07">
      <w:pPr>
        <w:tabs>
          <w:tab w:val="left" w:pos="567"/>
        </w:tabs>
        <w:spacing w:line="360" w:lineRule="auto"/>
        <w:jc w:val="both"/>
      </w:pPr>
      <w:r>
        <w:t xml:space="preserve">   </w:t>
      </w:r>
      <w:r w:rsidRPr="004D1233">
        <w:tab/>
        <w:t xml:space="preserve">Месячные стоки расчетного маловодного года определяются через заданные коэффициенты </w:t>
      </w:r>
      <w:proofErr w:type="spellStart"/>
      <w:r w:rsidRPr="004D1233">
        <w:rPr>
          <w:lang w:val="en-US"/>
        </w:rPr>
        <w:t>k</w:t>
      </w:r>
      <w:r w:rsidRPr="004D1233">
        <w:rPr>
          <w:vertAlign w:val="subscript"/>
          <w:lang w:val="en-US"/>
        </w:rPr>
        <w:t>y</w:t>
      </w:r>
      <w:proofErr w:type="spellEnd"/>
      <w:r w:rsidRPr="004D1233">
        <w:t xml:space="preserve">, выпаженные в процентах от </w:t>
      </w:r>
      <w:r w:rsidRPr="004D1233">
        <w:rPr>
          <w:lang w:val="en-US"/>
        </w:rPr>
        <w:t>W</w:t>
      </w:r>
      <w:r w:rsidRPr="004D1233">
        <w:rPr>
          <w:vertAlign w:val="subscript"/>
          <w:lang w:val="en-US"/>
        </w:rPr>
        <w:t>P</w:t>
      </w:r>
      <w:r w:rsidRPr="004D1233">
        <w:rPr>
          <w:vertAlign w:val="subscript"/>
        </w:rPr>
        <w:t>%</w:t>
      </w:r>
      <w:r w:rsidRPr="004D1233">
        <w:t>.</w:t>
      </w:r>
    </w:p>
    <w:p w:rsidR="00124C07" w:rsidRPr="004D1233" w:rsidRDefault="00124C07" w:rsidP="00124C07">
      <w:pPr>
        <w:spacing w:line="360" w:lineRule="auto"/>
        <w:jc w:val="both"/>
      </w:pPr>
      <w:r w:rsidRPr="004D1233">
        <w:t xml:space="preserve">    Для </w:t>
      </w:r>
      <w:r w:rsidRPr="004D1233">
        <w:rPr>
          <w:lang w:val="en-US"/>
        </w:rPr>
        <w:t>j</w:t>
      </w:r>
      <w:r w:rsidRPr="004D1233">
        <w:t xml:space="preserve">-го в году месяца месячный сток </w:t>
      </w:r>
    </w:p>
    <w:p w:rsidR="00124C07" w:rsidRDefault="00124C07" w:rsidP="00124C07">
      <w:pPr>
        <w:spacing w:line="360" w:lineRule="auto"/>
        <w:jc w:val="both"/>
      </w:pPr>
      <w:r w:rsidRPr="004D1233">
        <w:t xml:space="preserve">                                                      </w:t>
      </w:r>
      <w:r w:rsidRPr="004D1233">
        <w:rPr>
          <w:position w:val="-14"/>
        </w:rPr>
        <w:object w:dxaOrig="2000" w:dyaOrig="380">
          <v:shape id="_x0000_i1036" type="#_x0000_t75" style="width:99.55pt;height:18.8pt" o:ole="">
            <v:imagedata r:id="rId30" o:title=""/>
          </v:shape>
          <o:OLEObject Type="Embed" ProgID="Equation.3" ShapeID="_x0000_i1036" DrawAspect="Content" ObjectID="_1323205795" r:id="rId31"/>
        </w:object>
      </w:r>
      <w:r w:rsidRPr="004D1233">
        <w:t>,</w:t>
      </w:r>
    </w:p>
    <w:p w:rsidR="00124C07" w:rsidRPr="004D1233" w:rsidRDefault="00124C07" w:rsidP="00124C07">
      <w:pPr>
        <w:spacing w:line="360" w:lineRule="auto"/>
        <w:jc w:val="both"/>
      </w:pPr>
      <w:r w:rsidRPr="004D1233">
        <w:t xml:space="preserve">а средний месячный расход </w:t>
      </w:r>
    </w:p>
    <w:p w:rsidR="00124C07" w:rsidRDefault="00124C07" w:rsidP="00124C07">
      <w:pPr>
        <w:spacing w:line="360" w:lineRule="auto"/>
        <w:jc w:val="both"/>
      </w:pPr>
      <w:r w:rsidRPr="004D1233">
        <w:t xml:space="preserve">                                                     </w:t>
      </w:r>
      <w:r w:rsidRPr="004D1233">
        <w:rPr>
          <w:position w:val="-14"/>
        </w:rPr>
        <w:object w:dxaOrig="1120" w:dyaOrig="380">
          <v:shape id="_x0000_i1037" type="#_x0000_t75" style="width:56.35pt;height:18.8pt" o:ole="">
            <v:imagedata r:id="rId32" o:title=""/>
          </v:shape>
          <o:OLEObject Type="Embed" ProgID="Equation.3" ShapeID="_x0000_i1037" DrawAspect="Content" ObjectID="_1323205796" r:id="rId33"/>
        </w:object>
      </w:r>
      <w:r w:rsidRPr="004D1233">
        <w:t>,</w:t>
      </w:r>
    </w:p>
    <w:p w:rsidR="00124C07" w:rsidRPr="004D1233" w:rsidRDefault="00124C07" w:rsidP="00124C07">
      <w:pPr>
        <w:spacing w:line="360" w:lineRule="auto"/>
        <w:jc w:val="both"/>
      </w:pPr>
      <w:r w:rsidRPr="004D1233">
        <w:t xml:space="preserve">где </w:t>
      </w:r>
      <w:proofErr w:type="spellStart"/>
      <w:r w:rsidRPr="004D1233">
        <w:rPr>
          <w:lang w:val="en-US"/>
        </w:rPr>
        <w:t>t</w:t>
      </w:r>
      <w:r w:rsidRPr="004D1233">
        <w:rPr>
          <w:vertAlign w:val="subscript"/>
          <w:lang w:val="en-US"/>
        </w:rPr>
        <w:t>j</w:t>
      </w:r>
      <w:proofErr w:type="spellEnd"/>
      <w:r w:rsidRPr="004D1233">
        <w:t xml:space="preserve"> – число секунд в </w:t>
      </w:r>
      <w:r w:rsidRPr="004D1233">
        <w:rPr>
          <w:lang w:val="en-US"/>
        </w:rPr>
        <w:t>j</w:t>
      </w:r>
      <w:r w:rsidRPr="004D1233">
        <w:t>-м месяце.</w:t>
      </w:r>
    </w:p>
    <w:p w:rsidR="00124C07" w:rsidRPr="004D1233" w:rsidRDefault="00124C07" w:rsidP="00124C07">
      <w:pPr>
        <w:pStyle w:val="a6"/>
        <w:keepNext/>
        <w:tabs>
          <w:tab w:val="left" w:pos="567"/>
        </w:tabs>
        <w:spacing w:line="360" w:lineRule="auto"/>
        <w:jc w:val="both"/>
        <w:rPr>
          <w:b w:val="0"/>
          <w:i/>
          <w:color w:val="FF0000"/>
          <w:sz w:val="24"/>
          <w:szCs w:val="24"/>
        </w:rPr>
      </w:pPr>
      <w:r w:rsidRPr="004D1233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 w:rsidRPr="004D1233">
        <w:rPr>
          <w:sz w:val="24"/>
          <w:szCs w:val="24"/>
        </w:rPr>
        <w:t xml:space="preserve">  </w:t>
      </w:r>
      <w:r w:rsidRPr="004D1233">
        <w:rPr>
          <w:b w:val="0"/>
          <w:sz w:val="24"/>
          <w:szCs w:val="24"/>
        </w:rPr>
        <w:t>Расчет месячных стоков и средних месячных расходов целесообразно свести в таблицу 3.</w:t>
      </w:r>
    </w:p>
    <w:p w:rsidR="00124C07" w:rsidRPr="004D1233" w:rsidRDefault="00124C07" w:rsidP="00124C07">
      <w:pPr>
        <w:tabs>
          <w:tab w:val="left" w:pos="567"/>
        </w:tabs>
        <w:spacing w:line="360" w:lineRule="auto"/>
        <w:jc w:val="both"/>
      </w:pPr>
      <w:r w:rsidRPr="004D1233">
        <w:t xml:space="preserve">   </w:t>
      </w:r>
      <w:r>
        <w:tab/>
      </w:r>
      <w:r w:rsidRPr="004D1233">
        <w:t xml:space="preserve">Внутригодовое распределение потребления (заданное как потребление на ближайшую перспективу) </w:t>
      </w:r>
      <w:proofErr w:type="gramStart"/>
      <w:r w:rsidRPr="004D1233">
        <w:rPr>
          <w:lang w:val="en-US"/>
        </w:rPr>
        <w:t>U</w:t>
      </w:r>
      <w:proofErr w:type="gramEnd"/>
      <w:r w:rsidRPr="004D1233">
        <w:rPr>
          <w:vertAlign w:val="subscript"/>
        </w:rPr>
        <w:t>б</w:t>
      </w:r>
      <w:r w:rsidRPr="004D1233">
        <w:t xml:space="preserve"> производится аналогичным образом по заданным процентам месячного потребления </w:t>
      </w:r>
      <w:proofErr w:type="spellStart"/>
      <w:r w:rsidRPr="004D1233">
        <w:rPr>
          <w:lang w:val="en-US"/>
        </w:rPr>
        <w:t>k</w:t>
      </w:r>
      <w:r w:rsidRPr="004D1233">
        <w:rPr>
          <w:vertAlign w:val="subscript"/>
          <w:lang w:val="en-US"/>
        </w:rPr>
        <w:t>u</w:t>
      </w:r>
      <w:proofErr w:type="spellEnd"/>
      <w:r w:rsidRPr="004D1233">
        <w:t>, а результаты расчетов сводятся в таблицу 4.</w:t>
      </w:r>
    </w:p>
    <w:p w:rsidR="00124C07" w:rsidRDefault="00124C07" w:rsidP="00124C07">
      <w:pPr>
        <w:tabs>
          <w:tab w:val="left" w:pos="567"/>
        </w:tabs>
        <w:spacing w:line="360" w:lineRule="auto"/>
        <w:jc w:val="both"/>
      </w:pPr>
      <w:r w:rsidRPr="004D1233">
        <w:t xml:space="preserve">    </w:t>
      </w:r>
      <w:r>
        <w:tab/>
      </w:r>
      <w:r w:rsidRPr="004D1233">
        <w:t>По результатам расчетов внутригодового распределения притока и отдачи из него строятся гидрографы притока и потре</w:t>
      </w:r>
      <w:r>
        <w:t>бления, совмещенные по времени.</w:t>
      </w:r>
    </w:p>
    <w:p w:rsidR="00124C07" w:rsidRDefault="00124C07" w:rsidP="00124C07">
      <w:pPr>
        <w:tabs>
          <w:tab w:val="left" w:pos="567"/>
        </w:tabs>
        <w:spacing w:line="360" w:lineRule="auto"/>
        <w:jc w:val="both"/>
      </w:pPr>
    </w:p>
    <w:p w:rsidR="00124C07" w:rsidRDefault="00124C07" w:rsidP="00124C07">
      <w:pPr>
        <w:tabs>
          <w:tab w:val="left" w:pos="567"/>
        </w:tabs>
        <w:spacing w:line="360" w:lineRule="auto"/>
        <w:jc w:val="both"/>
      </w:pPr>
    </w:p>
    <w:p w:rsidR="00124C07" w:rsidRDefault="00124C07" w:rsidP="00124C07">
      <w:pPr>
        <w:tabs>
          <w:tab w:val="left" w:pos="567"/>
        </w:tabs>
        <w:spacing w:line="360" w:lineRule="auto"/>
        <w:jc w:val="both"/>
      </w:pPr>
    </w:p>
    <w:p w:rsidR="00124C07" w:rsidRDefault="00124C07" w:rsidP="00124C07">
      <w:pPr>
        <w:tabs>
          <w:tab w:val="left" w:pos="567"/>
        </w:tabs>
        <w:spacing w:line="360" w:lineRule="auto"/>
        <w:jc w:val="both"/>
      </w:pPr>
    </w:p>
    <w:p w:rsidR="00124C07" w:rsidRDefault="00124C07" w:rsidP="00124C07">
      <w:pPr>
        <w:tabs>
          <w:tab w:val="left" w:pos="567"/>
        </w:tabs>
        <w:spacing w:line="360" w:lineRule="auto"/>
        <w:jc w:val="both"/>
      </w:pPr>
    </w:p>
    <w:p w:rsidR="00124C07" w:rsidRDefault="00124C07" w:rsidP="00124C07">
      <w:pPr>
        <w:tabs>
          <w:tab w:val="left" w:pos="567"/>
        </w:tabs>
        <w:spacing w:line="360" w:lineRule="auto"/>
        <w:jc w:val="both"/>
      </w:pPr>
    </w:p>
    <w:p w:rsidR="00124C07" w:rsidRDefault="00124C07" w:rsidP="00124C07">
      <w:pPr>
        <w:tabs>
          <w:tab w:val="left" w:pos="1440"/>
        </w:tabs>
        <w:spacing w:line="360" w:lineRule="auto"/>
        <w:rPr>
          <w:b/>
          <w:u w:val="single"/>
        </w:rPr>
      </w:pPr>
    </w:p>
    <w:p w:rsidR="00124C07" w:rsidRDefault="00124C07" w:rsidP="00124C07">
      <w:pPr>
        <w:tabs>
          <w:tab w:val="left" w:pos="1440"/>
        </w:tabs>
        <w:spacing w:line="360" w:lineRule="auto"/>
        <w:rPr>
          <w:b/>
          <w:u w:val="single"/>
        </w:rPr>
      </w:pPr>
    </w:p>
    <w:p w:rsidR="00124C07" w:rsidRDefault="00124C07" w:rsidP="00124C07">
      <w:pPr>
        <w:tabs>
          <w:tab w:val="left" w:pos="1440"/>
        </w:tabs>
        <w:spacing w:line="360" w:lineRule="auto"/>
        <w:rPr>
          <w:b/>
          <w:u w:val="single"/>
        </w:rPr>
      </w:pPr>
    </w:p>
    <w:p w:rsidR="00124C07" w:rsidRDefault="00124C07" w:rsidP="00124C07">
      <w:pPr>
        <w:tabs>
          <w:tab w:val="left" w:pos="1440"/>
        </w:tabs>
        <w:spacing w:line="360" w:lineRule="auto"/>
      </w:pPr>
      <w:r>
        <w:rPr>
          <w:b/>
          <w:u w:val="single"/>
        </w:rPr>
        <w:lastRenderedPageBreak/>
        <w:t>1.3. Определение параметров водохранилища сезонного регулирования</w:t>
      </w:r>
    </w:p>
    <w:p w:rsidR="00124C07" w:rsidRDefault="00124C07" w:rsidP="00124C07">
      <w:pPr>
        <w:tabs>
          <w:tab w:val="left" w:pos="567"/>
          <w:tab w:val="left" w:pos="1440"/>
        </w:tabs>
        <w:spacing w:line="360" w:lineRule="auto"/>
        <w:jc w:val="both"/>
      </w:pPr>
      <w:r>
        <w:tab/>
        <w:t xml:space="preserve">    Расчеты по определению параметров водохранилища проводятся в графической и табличной формах и основаны на сопоставлении гидрографов притока и потребления. При </w:t>
      </w:r>
      <w:proofErr w:type="spellStart"/>
      <w:r>
        <w:t>однотактной</w:t>
      </w:r>
      <w:proofErr w:type="spellEnd"/>
      <w:r>
        <w:t xml:space="preserve"> схеме работы водохранилища его полезный объем без учета потерь </w:t>
      </w:r>
      <w:r>
        <w:rPr>
          <w:lang w:val="en-US"/>
        </w:rPr>
        <w:t>V</w:t>
      </w:r>
      <w:proofErr w:type="spellStart"/>
      <w:r>
        <w:rPr>
          <w:vertAlign w:val="subscript"/>
        </w:rPr>
        <w:t>плз</w:t>
      </w:r>
      <w:proofErr w:type="gramStart"/>
      <w:r>
        <w:rPr>
          <w:vertAlign w:val="subscript"/>
        </w:rPr>
        <w:t>.н</w:t>
      </w:r>
      <w:proofErr w:type="spellEnd"/>
      <w:proofErr w:type="gramEnd"/>
      <w:r>
        <w:t xml:space="preserve"> аналитически определяется как между объемами потребления и стока в те расчетные интервалы времени, когда потребление превышает сток:</w:t>
      </w:r>
    </w:p>
    <w:p w:rsidR="00124C07" w:rsidRDefault="00124C07" w:rsidP="00124C07">
      <w:pPr>
        <w:tabs>
          <w:tab w:val="left" w:pos="1440"/>
        </w:tabs>
        <w:spacing w:line="360" w:lineRule="auto"/>
        <w:jc w:val="both"/>
      </w:pPr>
      <w:r>
        <w:t xml:space="preserve">                                              </w:t>
      </w:r>
      <w:r w:rsidRPr="001977CA">
        <w:rPr>
          <w:position w:val="-14"/>
        </w:rPr>
        <w:object w:dxaOrig="1900" w:dyaOrig="400">
          <v:shape id="_x0000_i1038" type="#_x0000_t75" style="width:95.15pt;height:20.05pt" o:ole="">
            <v:imagedata r:id="rId34" o:title=""/>
          </v:shape>
          <o:OLEObject Type="Embed" ProgID="Equation.3" ShapeID="_x0000_i1038" DrawAspect="Content" ObjectID="_1323205797" r:id="rId35"/>
        </w:object>
      </w:r>
      <w:r>
        <w:t>.</w:t>
      </w:r>
    </w:p>
    <w:p w:rsidR="00124C07" w:rsidRPr="00A1774F" w:rsidRDefault="00124C07" w:rsidP="00124C07">
      <w:pPr>
        <w:tabs>
          <w:tab w:val="left" w:pos="567"/>
          <w:tab w:val="left" w:pos="1440"/>
        </w:tabs>
        <w:spacing w:line="360" w:lineRule="auto"/>
        <w:jc w:val="both"/>
        <w:rPr>
          <w:color w:val="993300"/>
        </w:rPr>
      </w:pPr>
      <w:r>
        <w:t xml:space="preserve">    </w:t>
      </w:r>
      <w:r>
        <w:tab/>
        <w:t xml:space="preserve">Для нашего задания </w:t>
      </w:r>
      <w:r w:rsidRPr="00A1774F">
        <w:rPr>
          <w:lang w:val="en-US"/>
        </w:rPr>
        <w:t>V</w:t>
      </w:r>
      <w:r w:rsidRPr="00A1774F">
        <w:rPr>
          <w:vertAlign w:val="subscript"/>
        </w:rPr>
        <w:t>плз</w:t>
      </w:r>
      <w:proofErr w:type="gramStart"/>
      <w:r w:rsidRPr="00A1774F">
        <w:rPr>
          <w:vertAlign w:val="subscript"/>
        </w:rPr>
        <w:t>.н</w:t>
      </w:r>
      <w:proofErr w:type="gramEnd"/>
      <w:r w:rsidRPr="00A1774F">
        <w:t>=</w:t>
      </w:r>
      <w:r>
        <w:t>327,9</w:t>
      </w:r>
      <w:r w:rsidRPr="00A1774F">
        <w:t>*10^6 м</w:t>
      </w:r>
      <w:r w:rsidRPr="00A1774F">
        <w:rPr>
          <w:vertAlign w:val="superscript"/>
        </w:rPr>
        <w:t>3</w:t>
      </w:r>
      <w:r w:rsidRPr="00A1774F">
        <w:t>.</w:t>
      </w:r>
    </w:p>
    <w:p w:rsidR="00124C07" w:rsidRDefault="00124C07" w:rsidP="00124C07">
      <w:pPr>
        <w:tabs>
          <w:tab w:val="left" w:pos="567"/>
          <w:tab w:val="left" w:pos="1440"/>
        </w:tabs>
        <w:spacing w:line="360" w:lineRule="auto"/>
        <w:jc w:val="both"/>
      </w:pPr>
      <w:r>
        <w:t xml:space="preserve">    </w:t>
      </w:r>
      <w:r>
        <w:tab/>
      </w:r>
      <w:proofErr w:type="gramStart"/>
      <w:r>
        <w:t xml:space="preserve">При двухтактной или </w:t>
      </w:r>
      <w:proofErr w:type="spellStart"/>
      <w:r>
        <w:t>многотактной</w:t>
      </w:r>
      <w:proofErr w:type="spellEnd"/>
      <w:r>
        <w:t xml:space="preserve"> схемах работы водохранилища дефицит стока определяется более сложным образом.</w:t>
      </w:r>
      <w:proofErr w:type="gramEnd"/>
    </w:p>
    <w:p w:rsidR="00124C07" w:rsidRDefault="00124C07" w:rsidP="00124C07">
      <w:pPr>
        <w:tabs>
          <w:tab w:val="left" w:pos="567"/>
          <w:tab w:val="left" w:pos="1440"/>
        </w:tabs>
        <w:spacing w:line="360" w:lineRule="auto"/>
        <w:jc w:val="both"/>
      </w:pPr>
    </w:p>
    <w:p w:rsidR="00124C07" w:rsidRDefault="00124C07" w:rsidP="00124C07">
      <w:pPr>
        <w:tabs>
          <w:tab w:val="left" w:pos="1440"/>
        </w:tabs>
        <w:spacing w:line="360" w:lineRule="auto"/>
      </w:pPr>
      <w:r>
        <w:rPr>
          <w:b/>
          <w:u w:val="single"/>
        </w:rPr>
        <w:t>1.3.1. Графический способ</w:t>
      </w:r>
    </w:p>
    <w:p w:rsidR="00124C07" w:rsidRDefault="00124C07" w:rsidP="00124C07">
      <w:pPr>
        <w:tabs>
          <w:tab w:val="left" w:pos="567"/>
          <w:tab w:val="left" w:pos="1440"/>
        </w:tabs>
        <w:spacing w:line="360" w:lineRule="auto"/>
        <w:jc w:val="both"/>
      </w:pPr>
      <w:r>
        <w:tab/>
        <w:t>Этот способ чаще всего применяется на стадии предварительных и вспомогательных расчетов, т.к. он отличается иллюстративной наглядностью, позволяющий лучше понять сущность процесса регулирования стока.</w:t>
      </w:r>
    </w:p>
    <w:p w:rsidR="00124C07" w:rsidRDefault="00124C07" w:rsidP="00124C07">
      <w:pPr>
        <w:tabs>
          <w:tab w:val="left" w:pos="567"/>
          <w:tab w:val="left" w:pos="1440"/>
        </w:tabs>
        <w:spacing w:line="360" w:lineRule="auto"/>
        <w:jc w:val="both"/>
      </w:pPr>
      <w:r>
        <w:tab/>
        <w:t>Основу графического способа составляют построение и сопоставление интегральных кривых стока и потребления. Исходными данными для построения этих кривых являются гидрографы стока и потребления или же таблицы 3 и 4, полученные в пункте 1.2.</w:t>
      </w:r>
    </w:p>
    <w:p w:rsidR="00124C07" w:rsidRDefault="00124C07" w:rsidP="00124C07">
      <w:pPr>
        <w:tabs>
          <w:tab w:val="left" w:pos="567"/>
          <w:tab w:val="left" w:pos="1440"/>
        </w:tabs>
        <w:spacing w:line="360" w:lineRule="auto"/>
        <w:jc w:val="both"/>
      </w:pPr>
      <w:r>
        <w:tab/>
        <w:t xml:space="preserve"> Построение интегральных кривых стока и потребления проводится в прямоугольных и косоугольных координатах. Обе кривые строятся с помощью лучевого масштаба.</w:t>
      </w:r>
    </w:p>
    <w:p w:rsidR="00124C07" w:rsidRDefault="00124C07" w:rsidP="00124C07">
      <w:pPr>
        <w:tabs>
          <w:tab w:val="left" w:pos="567"/>
        </w:tabs>
        <w:spacing w:line="360" w:lineRule="auto"/>
        <w:jc w:val="both"/>
      </w:pPr>
      <w:r>
        <w:t xml:space="preserve">   </w:t>
      </w:r>
      <w:r>
        <w:tab/>
        <w:t xml:space="preserve"> Для построения лучевого масштаба на горизонтальной прямой в масштабе оси времени интегральной кривой откладывается полюсное расстояние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n</w:t>
      </w:r>
      <w:proofErr w:type="spellEnd"/>
      <w:r>
        <w:t xml:space="preserve"> вправо от точки</w:t>
      </w:r>
      <w:proofErr w:type="gramStart"/>
      <w:r>
        <w:t xml:space="preserve"> О</w:t>
      </w:r>
      <w:proofErr w:type="gramEnd"/>
      <w:r>
        <w:t xml:space="preserve"> – полюса лучевого масштаба.</w:t>
      </w:r>
    </w:p>
    <w:p w:rsidR="00124C07" w:rsidRDefault="00124C07" w:rsidP="00124C07">
      <w:pPr>
        <w:tabs>
          <w:tab w:val="left" w:pos="567"/>
        </w:tabs>
        <w:spacing w:line="360" w:lineRule="auto"/>
        <w:ind w:firstLine="708"/>
        <w:jc w:val="both"/>
      </w:pPr>
      <w:r>
        <w:t xml:space="preserve">В нашей работе </w:t>
      </w:r>
      <w:smartTag w:uri="urn:schemas-microsoft-com:office:smarttags" w:element="metricconverter">
        <w:smartTagPr>
          <w:attr w:name="ProductID" w:val="1 см"/>
        </w:smartTagPr>
        <w:r>
          <w:t>1 см</w:t>
        </w:r>
      </w:smartTag>
      <w:r>
        <w:t xml:space="preserve"> соответствует 1 месяцу, а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n</w:t>
      </w:r>
      <w:proofErr w:type="spellEnd"/>
      <w:r>
        <w:t>,в свою очередь, тогда равняется 4-м месяцам, т.е.</w:t>
      </w:r>
    </w:p>
    <w:p w:rsidR="00124C07" w:rsidRDefault="00124C07" w:rsidP="00124C07">
      <w:pPr>
        <w:spacing w:line="360" w:lineRule="auto"/>
        <w:jc w:val="both"/>
      </w:pPr>
      <w:r>
        <w:t xml:space="preserve">                                                         </w:t>
      </w:r>
      <w:proofErr w:type="spellStart"/>
      <w:proofErr w:type="gramStart"/>
      <w:r>
        <w:rPr>
          <w:lang w:val="en-US"/>
        </w:rPr>
        <w:t>t</w:t>
      </w:r>
      <w:r>
        <w:rPr>
          <w:vertAlign w:val="subscript"/>
          <w:lang w:val="en-US"/>
        </w:rPr>
        <w:t>n</w:t>
      </w:r>
      <w:proofErr w:type="spellEnd"/>
      <w:r>
        <w:t>=</w:t>
      </w:r>
      <w:proofErr w:type="gramEnd"/>
      <w:r>
        <w:t>10,368·10</w:t>
      </w:r>
      <w:r>
        <w:rPr>
          <w:vertAlign w:val="superscript"/>
        </w:rPr>
        <w:t xml:space="preserve">6 </w:t>
      </w:r>
      <w:r>
        <w:t>с.</w:t>
      </w:r>
    </w:p>
    <w:p w:rsidR="00124C07" w:rsidRDefault="00124C07" w:rsidP="00124C07">
      <w:pPr>
        <w:spacing w:line="360" w:lineRule="auto"/>
        <w:jc w:val="both"/>
      </w:pPr>
      <w:r>
        <w:t xml:space="preserve">    </w:t>
      </w:r>
      <w:r>
        <w:tab/>
        <w:t xml:space="preserve">Через точку соответствующую правому концу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n</w:t>
      </w:r>
      <w:proofErr w:type="spellEnd"/>
      <w:r>
        <w:rPr>
          <w:vertAlign w:val="subscript"/>
        </w:rPr>
        <w:t xml:space="preserve">  </w:t>
      </w:r>
      <w:r>
        <w:t>(т. А) проводим вертикальную линию, и на ней в масштабе оси ординат интегральной кривой откладываем вверх отрезок, равный</w:t>
      </w:r>
    </w:p>
    <w:p w:rsidR="00124C07" w:rsidRDefault="00124C07" w:rsidP="00124C07">
      <w:pPr>
        <w:spacing w:line="360" w:lineRule="auto"/>
        <w:jc w:val="both"/>
      </w:pPr>
      <w:r>
        <w:lastRenderedPageBreak/>
        <w:t xml:space="preserve">     </w:t>
      </w:r>
      <w:r>
        <w:tab/>
        <w:t xml:space="preserve">                                                    </w:t>
      </w:r>
      <w:r w:rsidRPr="000B6AEA">
        <w:rPr>
          <w:position w:val="-12"/>
        </w:rPr>
        <w:object w:dxaOrig="1240" w:dyaOrig="360">
          <v:shape id="_x0000_i1039" type="#_x0000_t75" style="width:62pt;height:18.15pt" o:ole="">
            <v:imagedata r:id="rId36" o:title=""/>
          </v:shape>
          <o:OLEObject Type="Embed" ProgID="Equation.3" ShapeID="_x0000_i1039" DrawAspect="Content" ObjectID="_1323205798" r:id="rId37"/>
        </w:object>
      </w:r>
    </w:p>
    <w:p w:rsidR="00124C07" w:rsidRDefault="00124C07" w:rsidP="00124C07">
      <w:pPr>
        <w:spacing w:line="360" w:lineRule="auto"/>
        <w:ind w:firstLine="709"/>
        <w:jc w:val="both"/>
      </w:pPr>
      <w:proofErr w:type="gramStart"/>
      <w:r>
        <w:t>Направление луча (</w:t>
      </w:r>
      <w:proofErr w:type="spellStart"/>
      <w:r>
        <w:rPr>
          <w:lang w:val="en-US"/>
        </w:rPr>
        <w:t>tgα</w:t>
      </w:r>
      <w:proofErr w:type="spellEnd"/>
      <w:r w:rsidRPr="000B6AEA">
        <w:rPr>
          <w:vertAlign w:val="subscript"/>
        </w:rPr>
        <w:t>1</w:t>
      </w:r>
      <w:r w:rsidRPr="000B6AEA">
        <w:t>)</w:t>
      </w:r>
      <w:r>
        <w:t xml:space="preserve">, проходящего через полюс (т. О) и конец вертикального отрезка (т. В), будет характеризовать расход равный </w:t>
      </w:r>
      <w:r w:rsidRPr="00645AD9">
        <w:rPr>
          <w:lang w:val="en-US"/>
        </w:rPr>
        <w:t>Q</w:t>
      </w:r>
      <w:r w:rsidRPr="00645AD9">
        <w:rPr>
          <w:vertAlign w:val="subscript"/>
          <w:lang w:val="en-US"/>
        </w:rPr>
        <w:t>P</w:t>
      </w:r>
      <w:r w:rsidRPr="00645AD9">
        <w:rPr>
          <w:vertAlign w:val="subscript"/>
        </w:rPr>
        <w:t>%</w:t>
      </w:r>
      <w:r w:rsidRPr="00645AD9">
        <w:t>=</w:t>
      </w:r>
      <w:r w:rsidR="00606F51">
        <w:t>54</w:t>
      </w:r>
      <w:r>
        <w:t>,</w:t>
      </w:r>
      <w:r w:rsidR="00606F51">
        <w:t>087</w:t>
      </w:r>
      <w:r w:rsidRPr="00645AD9">
        <w:t xml:space="preserve"> м</w:t>
      </w:r>
      <w:r w:rsidRPr="00645AD9">
        <w:rPr>
          <w:vertAlign w:val="superscript"/>
        </w:rPr>
        <w:t>3</w:t>
      </w:r>
      <w:r w:rsidRPr="00645AD9">
        <w:t>/с.</w:t>
      </w:r>
      <w:r>
        <w:t xml:space="preserve"> Между горизонтальным лучом (соответствующим нулевому расходу) и наклонным лучом ОВ легко выбрать вертикальный отрезок, кратный численному значению </w:t>
      </w:r>
      <w:r>
        <w:rPr>
          <w:lang w:val="en-US"/>
        </w:rPr>
        <w:t>Q</w:t>
      </w:r>
      <w:r>
        <w:rPr>
          <w:vertAlign w:val="subscript"/>
          <w:lang w:val="en-US"/>
        </w:rPr>
        <w:t>P</w:t>
      </w:r>
      <w:r w:rsidRPr="00A743DE">
        <w:rPr>
          <w:vertAlign w:val="subscript"/>
        </w:rPr>
        <w:t>%</w:t>
      </w:r>
      <w:r>
        <w:t xml:space="preserve"> и затем определить точки, через которые будут проходить лучи, соответствующие значениям любых интересующих нас расходов (для нашей работы – значениям</w:t>
      </w:r>
      <w:proofErr w:type="gramEnd"/>
      <w:r>
        <w:t xml:space="preserve"> среднемесячных расходов притока и потребления).</w:t>
      </w:r>
    </w:p>
    <w:p w:rsidR="00124C07" w:rsidRDefault="00124C07" w:rsidP="00124C07">
      <w:pPr>
        <w:tabs>
          <w:tab w:val="left" w:pos="567"/>
        </w:tabs>
        <w:spacing w:line="360" w:lineRule="auto"/>
        <w:jc w:val="both"/>
      </w:pPr>
      <w:r>
        <w:t xml:space="preserve">    </w:t>
      </w:r>
      <w:r>
        <w:tab/>
        <w:t>Интегральные кривые стока и потребления строятся в одной системе координат в виде ломанных кривых, и их удобно начинать строить с первого месяца половодья.</w:t>
      </w:r>
    </w:p>
    <w:p w:rsidR="00124C07" w:rsidRDefault="00124C07" w:rsidP="00124C07">
      <w:pPr>
        <w:tabs>
          <w:tab w:val="left" w:pos="567"/>
        </w:tabs>
        <w:spacing w:line="360" w:lineRule="auto"/>
        <w:jc w:val="both"/>
      </w:pPr>
      <w:r>
        <w:tab/>
        <w:t>Процесс нахождения максимального дефицита стока основан на использовании основных свойств интегральной кривой, позволяющей определить с ее помощью объем стока за любой период времени и расход в любой момент времени, и практически заключается в нахождении общих точек касания интегральных кривых стока и потребления (в этих точках расходы притока и потребления равны). Для этого интегральную кривую потребления переносить параллельно оси времени относительно интегральной кривой стока.</w:t>
      </w:r>
    </w:p>
    <w:p w:rsidR="00124C07" w:rsidRDefault="00124C07" w:rsidP="00124C07">
      <w:pPr>
        <w:tabs>
          <w:tab w:val="left" w:pos="567"/>
        </w:tabs>
        <w:spacing w:line="360" w:lineRule="auto"/>
        <w:jc w:val="both"/>
      </w:pPr>
      <w:r>
        <w:tab/>
        <w:t xml:space="preserve">В результате будут найдены все точки касания и после анализа процесса стока и потребления определяется величина максимального дефицита стока, характеризующий полезный объем водохранилища сезонного регулирования без учета потерь - </w:t>
      </w:r>
      <w:proofErr w:type="gramStart"/>
      <w:r>
        <w:rPr>
          <w:lang w:val="en-US"/>
        </w:rPr>
        <w:t>V</w:t>
      </w:r>
      <w:proofErr w:type="spellStart"/>
      <w:proofErr w:type="gramEnd"/>
      <w:r>
        <w:rPr>
          <w:vertAlign w:val="subscript"/>
        </w:rPr>
        <w:t>плз.н</w:t>
      </w:r>
      <w:proofErr w:type="spellEnd"/>
      <w:r>
        <w:t>.</w:t>
      </w:r>
    </w:p>
    <w:p w:rsidR="00124C07" w:rsidRDefault="00124C07" w:rsidP="00124C07">
      <w:pPr>
        <w:tabs>
          <w:tab w:val="left" w:pos="567"/>
        </w:tabs>
        <w:spacing w:line="360" w:lineRule="auto"/>
        <w:jc w:val="both"/>
      </w:pPr>
      <w:r>
        <w:tab/>
        <w:t>Искомым дефицитом стока будет максимальный отрезок между интегральными кривыми потребления, проведенными параллельно через расположенные последовательно точки верхнего и нижнего касания.</w:t>
      </w:r>
    </w:p>
    <w:p w:rsidR="00124C07" w:rsidRDefault="00124C07" w:rsidP="00124C07">
      <w:pPr>
        <w:tabs>
          <w:tab w:val="left" w:pos="567"/>
        </w:tabs>
        <w:spacing w:line="360" w:lineRule="auto"/>
        <w:jc w:val="both"/>
      </w:pPr>
      <w:r>
        <w:tab/>
        <w:t xml:space="preserve">Существует так называемая сокращенная интегральная кривая. Для ее построения так же используют гидрографы стока и потребления. При построении и использовании сокращенной интегральной кривой можно воспользоваться лучевым масштабом. Главным отличием сокращенной интегральной кривой </w:t>
      </w:r>
      <w:proofErr w:type="gramStart"/>
      <w:r>
        <w:t>от</w:t>
      </w:r>
      <w:proofErr w:type="gramEnd"/>
      <w:r>
        <w:t xml:space="preserve"> полной в том, что значение </w:t>
      </w:r>
    </w:p>
    <w:p w:rsidR="00124C07" w:rsidRDefault="00124C07" w:rsidP="00124C07">
      <w:pPr>
        <w:spacing w:line="360" w:lineRule="auto"/>
        <w:jc w:val="both"/>
      </w:pPr>
      <w:r>
        <w:t xml:space="preserve">                                                            </w:t>
      </w:r>
      <w:r w:rsidRPr="000B6AEA">
        <w:rPr>
          <w:position w:val="-12"/>
        </w:rPr>
        <w:object w:dxaOrig="1240" w:dyaOrig="360">
          <v:shape id="_x0000_i1040" type="#_x0000_t75" style="width:62pt;height:18.15pt" o:ole="">
            <v:imagedata r:id="rId36" o:title=""/>
          </v:shape>
          <o:OLEObject Type="Embed" ProgID="Equation.3" ShapeID="_x0000_i1040" DrawAspect="Content" ObjectID="_1323205799" r:id="rId38"/>
        </w:object>
      </w:r>
    </w:p>
    <w:p w:rsidR="00124C07" w:rsidRDefault="00124C07" w:rsidP="00124C07">
      <w:pPr>
        <w:spacing w:line="360" w:lineRule="auto"/>
        <w:jc w:val="both"/>
      </w:pPr>
      <w:r>
        <w:t>откладывается вниз, а не вверх, а остальные действия аналогичны.</w:t>
      </w:r>
    </w:p>
    <w:p w:rsidR="00606F51" w:rsidRDefault="00606F51" w:rsidP="00606F51">
      <w:pPr>
        <w:spacing w:line="360" w:lineRule="auto"/>
        <w:rPr>
          <w:b/>
          <w:u w:val="single"/>
        </w:rPr>
      </w:pPr>
      <w:r w:rsidRPr="007B327B">
        <w:rPr>
          <w:b/>
          <w:u w:val="single"/>
        </w:rPr>
        <w:t xml:space="preserve">1.3.2. Основные </w:t>
      </w:r>
      <w:proofErr w:type="spellStart"/>
      <w:r w:rsidRPr="007B327B">
        <w:rPr>
          <w:b/>
          <w:u w:val="single"/>
        </w:rPr>
        <w:t>батиграфические</w:t>
      </w:r>
      <w:proofErr w:type="spellEnd"/>
      <w:r>
        <w:rPr>
          <w:b/>
          <w:u w:val="single"/>
        </w:rPr>
        <w:t xml:space="preserve"> характеристики водохранилища</w:t>
      </w:r>
      <w:r w:rsidRPr="007B327B">
        <w:rPr>
          <w:b/>
          <w:u w:val="single"/>
        </w:rPr>
        <w:t xml:space="preserve"> 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  <w:rPr>
          <w:b/>
          <w:u w:val="single"/>
        </w:rPr>
      </w:pPr>
      <w:r w:rsidRPr="00A1774F">
        <w:t xml:space="preserve">Для проведения дальнейших расчетов необходимо построение основных </w:t>
      </w:r>
      <w:proofErr w:type="spellStart"/>
      <w:r w:rsidRPr="00A1774F">
        <w:t>батиграфических</w:t>
      </w:r>
      <w:proofErr w:type="spellEnd"/>
      <w:r w:rsidRPr="00A1774F">
        <w:t xml:space="preserve"> характеристик водохранилища, которыми являются зависимости объема водохранилища </w:t>
      </w:r>
      <w:r w:rsidRPr="00A1774F">
        <w:rPr>
          <w:lang w:val="en-US"/>
        </w:rPr>
        <w:t>V</w:t>
      </w:r>
      <w:r w:rsidRPr="00A1774F">
        <w:t xml:space="preserve"> и площади его зеркала ω от уровня воды в нем, т.е. кривые </w:t>
      </w:r>
      <w:r w:rsidRPr="00A1774F">
        <w:rPr>
          <w:lang w:val="en-US"/>
        </w:rPr>
        <w:t>V</w:t>
      </w:r>
      <w:r w:rsidRPr="00A1774F">
        <w:t>=</w:t>
      </w:r>
      <w:r w:rsidRPr="00A1774F">
        <w:rPr>
          <w:lang w:val="en-US"/>
        </w:rPr>
        <w:t>f</w:t>
      </w:r>
      <w:r w:rsidRPr="00A1774F">
        <w:rPr>
          <w:vertAlign w:val="subscript"/>
        </w:rPr>
        <w:t>1</w:t>
      </w:r>
      <w:r w:rsidRPr="00A1774F">
        <w:t>(</w:t>
      </w:r>
      <w:r w:rsidRPr="00A1774F">
        <w:rPr>
          <w:lang w:val="en-US"/>
        </w:rPr>
        <w:t>H</w:t>
      </w:r>
      <w:r w:rsidRPr="00A1774F">
        <w:t>) и ω=</w:t>
      </w:r>
      <w:r w:rsidRPr="00A1774F">
        <w:rPr>
          <w:lang w:val="en-US"/>
        </w:rPr>
        <w:t>f</w:t>
      </w:r>
      <w:r w:rsidRPr="00A1774F">
        <w:rPr>
          <w:vertAlign w:val="subscript"/>
        </w:rPr>
        <w:t>2</w:t>
      </w:r>
      <w:r w:rsidRPr="00A1774F">
        <w:t>(</w:t>
      </w:r>
      <w:r w:rsidRPr="00A1774F">
        <w:rPr>
          <w:lang w:val="en-US"/>
        </w:rPr>
        <w:t>H</w:t>
      </w:r>
      <w:r w:rsidRPr="00A1774F">
        <w:t>).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  <w:rPr>
          <w:b/>
          <w:u w:val="single"/>
        </w:rPr>
      </w:pPr>
      <w:r w:rsidRPr="00A1774F">
        <w:lastRenderedPageBreak/>
        <w:t>Площади зеркал водохранилища (</w:t>
      </w:r>
      <w:proofErr w:type="gramStart"/>
      <w:r w:rsidRPr="00A1774F">
        <w:t>при</w:t>
      </w:r>
      <w:proofErr w:type="gramEnd"/>
      <w:r w:rsidRPr="00A1774F">
        <w:t xml:space="preserve"> расположения напорного фронта гидроузла в расчетном створе), указанные в задании, получены </w:t>
      </w:r>
      <w:proofErr w:type="spellStart"/>
      <w:r w:rsidRPr="00A1774F">
        <w:t>планиметрированием</w:t>
      </w:r>
      <w:proofErr w:type="spellEnd"/>
      <w:r w:rsidRPr="00A1774F">
        <w:t xml:space="preserve"> по соответствующим горизонталям карт крупного масштаба. Отметки горизонталей в задании условно о</w:t>
      </w:r>
      <w:r>
        <w:t>тсчиты</w:t>
      </w:r>
      <w:r w:rsidRPr="00A1774F">
        <w:t>ваются от дна русла реки в створе будущей плотины.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  <w:rPr>
          <w:b/>
          <w:u w:val="single"/>
        </w:rPr>
      </w:pPr>
      <w:r w:rsidRPr="00A1774F">
        <w:t>Объемы водохранилища при указанных в задании статистических уровнях определяются путем последовательного суммирования объемов отдельных слоев, заключенных между 2-мя смежными горизонталями, начиная от нижнего природного объема.</w:t>
      </w:r>
    </w:p>
    <w:p w:rsidR="00606F51" w:rsidRPr="000910BC" w:rsidRDefault="00606F51" w:rsidP="00606F51">
      <w:pPr>
        <w:tabs>
          <w:tab w:val="left" w:pos="567"/>
        </w:tabs>
        <w:spacing w:line="360" w:lineRule="auto"/>
        <w:ind w:firstLine="709"/>
        <w:jc w:val="both"/>
        <w:rPr>
          <w:b/>
          <w:u w:val="single"/>
        </w:rPr>
      </w:pPr>
      <w:r w:rsidRPr="00A1774F">
        <w:t>Объемы отдельного слоя вычисляются по формуле:</w:t>
      </w:r>
    </w:p>
    <w:p w:rsidR="00606F51" w:rsidRDefault="00606F51" w:rsidP="00606F51">
      <w:pPr>
        <w:spacing w:line="360" w:lineRule="auto"/>
        <w:jc w:val="both"/>
      </w:pPr>
      <w:r w:rsidRPr="00A1774F">
        <w:t xml:space="preserve">                                                            </w:t>
      </w:r>
      <w:r w:rsidRPr="00A1774F">
        <w:rPr>
          <w:position w:val="-14"/>
        </w:rPr>
        <w:object w:dxaOrig="1560" w:dyaOrig="380">
          <v:shape id="_x0000_i1041" type="#_x0000_t75" style="width:78.25pt;height:18.8pt" o:ole="">
            <v:imagedata r:id="rId39" o:title=""/>
          </v:shape>
          <o:OLEObject Type="Embed" ProgID="Equation.3" ShapeID="_x0000_i1041" DrawAspect="Content" ObjectID="_1323205800" r:id="rId40"/>
        </w:object>
      </w:r>
      <w:r w:rsidRPr="00A1774F">
        <w:t>,</w:t>
      </w:r>
    </w:p>
    <w:p w:rsidR="00606F51" w:rsidRPr="00A1774F" w:rsidRDefault="00606F51" w:rsidP="00606F51">
      <w:pPr>
        <w:spacing w:line="360" w:lineRule="auto"/>
        <w:jc w:val="both"/>
      </w:pPr>
      <w:r w:rsidRPr="00A1774F">
        <w:t>где Δ</w:t>
      </w:r>
      <w:r w:rsidRPr="00A1774F">
        <w:rPr>
          <w:lang w:val="en-US"/>
        </w:rPr>
        <w:t>H</w:t>
      </w:r>
      <w:r w:rsidRPr="00A1774F">
        <w:rPr>
          <w:vertAlign w:val="subscript"/>
          <w:lang w:val="en-US"/>
        </w:rPr>
        <w:t>i</w:t>
      </w:r>
      <w:r w:rsidRPr="00A1774F">
        <w:t xml:space="preserve"> – высота слоя между отметками подпора;</w:t>
      </w:r>
    </w:p>
    <w:p w:rsidR="00606F51" w:rsidRDefault="00606F51" w:rsidP="00606F51">
      <w:pPr>
        <w:spacing w:line="360" w:lineRule="auto"/>
        <w:jc w:val="both"/>
      </w:pPr>
      <w:r w:rsidRPr="00A1774F">
        <w:t xml:space="preserve">        ω</w:t>
      </w:r>
      <w:proofErr w:type="gramStart"/>
      <w:r w:rsidRPr="00A1774F">
        <w:rPr>
          <w:vertAlign w:val="subscript"/>
        </w:rPr>
        <w:t>ср</w:t>
      </w:r>
      <w:proofErr w:type="gramEnd"/>
      <w:r w:rsidRPr="00A1774F">
        <w:rPr>
          <w:vertAlign w:val="subscript"/>
        </w:rPr>
        <w:t>.</w:t>
      </w:r>
      <w:proofErr w:type="spellStart"/>
      <w:r w:rsidRPr="00A1774F">
        <w:rPr>
          <w:vertAlign w:val="subscript"/>
          <w:lang w:val="en-US"/>
        </w:rPr>
        <w:t>i</w:t>
      </w:r>
      <w:proofErr w:type="spellEnd"/>
      <w:r w:rsidRPr="00A1774F">
        <w:t>=(ω</w:t>
      </w:r>
      <w:proofErr w:type="spellStart"/>
      <w:r w:rsidRPr="00A1774F">
        <w:rPr>
          <w:vertAlign w:val="subscript"/>
          <w:lang w:val="en-US"/>
        </w:rPr>
        <w:t>i</w:t>
      </w:r>
      <w:proofErr w:type="spellEnd"/>
      <w:r w:rsidRPr="00A1774F">
        <w:rPr>
          <w:vertAlign w:val="subscript"/>
        </w:rPr>
        <w:t>+1</w:t>
      </w:r>
      <w:r w:rsidRPr="00A1774F">
        <w:t>+ω</w:t>
      </w:r>
      <w:proofErr w:type="spellStart"/>
      <w:r w:rsidRPr="00A1774F">
        <w:rPr>
          <w:vertAlign w:val="subscript"/>
          <w:lang w:val="en-US"/>
        </w:rPr>
        <w:t>i</w:t>
      </w:r>
      <w:proofErr w:type="spellEnd"/>
      <w:r w:rsidRPr="00A1774F">
        <w:t xml:space="preserve">)/2 – средняя площадь зеркала </w:t>
      </w:r>
      <w:proofErr w:type="spellStart"/>
      <w:r w:rsidRPr="00A1774F">
        <w:rPr>
          <w:lang w:val="en-US"/>
        </w:rPr>
        <w:t>i</w:t>
      </w:r>
      <w:proofErr w:type="spellEnd"/>
      <w:r w:rsidRPr="00A1774F">
        <w:t xml:space="preserve"> – го слоя,</w:t>
      </w:r>
    </w:p>
    <w:p w:rsidR="00606F51" w:rsidRDefault="00606F51" w:rsidP="00606F51">
      <w:pPr>
        <w:spacing w:line="360" w:lineRule="auto"/>
        <w:jc w:val="both"/>
      </w:pPr>
      <w:r w:rsidRPr="00A1774F">
        <w:t>здесь ω</w:t>
      </w:r>
      <w:proofErr w:type="spellStart"/>
      <w:r w:rsidRPr="00A1774F">
        <w:rPr>
          <w:vertAlign w:val="subscript"/>
          <w:lang w:val="en-US"/>
        </w:rPr>
        <w:t>i</w:t>
      </w:r>
      <w:proofErr w:type="spellEnd"/>
      <w:r w:rsidRPr="00A1774F">
        <w:rPr>
          <w:vertAlign w:val="subscript"/>
        </w:rPr>
        <w:t>+1</w:t>
      </w:r>
      <w:r w:rsidRPr="00A1774F">
        <w:t xml:space="preserve"> и ω</w:t>
      </w:r>
      <w:proofErr w:type="spellStart"/>
      <w:r w:rsidRPr="00A1774F">
        <w:rPr>
          <w:vertAlign w:val="subscript"/>
          <w:lang w:val="en-US"/>
        </w:rPr>
        <w:t>i</w:t>
      </w:r>
      <w:proofErr w:type="spellEnd"/>
      <w:r w:rsidRPr="00A1774F">
        <w:t xml:space="preserve"> – площади зеркал водохранилища при двух смежных уровнях подпора.</w:t>
      </w:r>
    </w:p>
    <w:p w:rsidR="00606F51" w:rsidRDefault="00606F51" w:rsidP="00606F51">
      <w:pPr>
        <w:spacing w:line="360" w:lineRule="auto"/>
        <w:ind w:firstLine="709"/>
        <w:jc w:val="both"/>
      </w:pPr>
      <w:r w:rsidRPr="00A1774F">
        <w:t xml:space="preserve">Расчеты объемов </w:t>
      </w:r>
      <w:r>
        <w:t>водохран</w:t>
      </w:r>
      <w:r w:rsidRPr="00A1774F">
        <w:t>илища при различных уровнях удобно проводить в табличной форме.</w:t>
      </w:r>
    </w:p>
    <w:p w:rsidR="00606F51" w:rsidRDefault="00606F51" w:rsidP="00606F51">
      <w:pPr>
        <w:spacing w:line="360" w:lineRule="auto"/>
        <w:ind w:firstLine="709"/>
        <w:jc w:val="both"/>
      </w:pPr>
      <w:r w:rsidRPr="00A1774F">
        <w:t>По исходным данным ω</w:t>
      </w:r>
      <w:proofErr w:type="spellStart"/>
      <w:r w:rsidRPr="00A1774F">
        <w:rPr>
          <w:vertAlign w:val="subscript"/>
          <w:lang w:val="en-US"/>
        </w:rPr>
        <w:t>i</w:t>
      </w:r>
      <w:proofErr w:type="spellEnd"/>
      <w:r w:rsidRPr="00A1774F">
        <w:t xml:space="preserve">(Н) и результатам расчетов </w:t>
      </w:r>
      <w:r w:rsidRPr="00A1774F">
        <w:rPr>
          <w:lang w:val="en-US"/>
        </w:rPr>
        <w:t>V</w:t>
      </w:r>
      <w:r w:rsidRPr="00A1774F">
        <w:rPr>
          <w:vertAlign w:val="subscript"/>
          <w:lang w:val="en-US"/>
        </w:rPr>
        <w:t>i</w:t>
      </w:r>
      <w:r w:rsidRPr="00A1774F">
        <w:t>(</w:t>
      </w:r>
      <w:r w:rsidRPr="00A1774F">
        <w:rPr>
          <w:lang w:val="en-US"/>
        </w:rPr>
        <w:t>H</w:t>
      </w:r>
      <w:r w:rsidRPr="00A1774F">
        <w:t>) строятся кривые объемов и площадей  зеркал водохранилища в за</w:t>
      </w:r>
      <w:r>
        <w:t>висимости от уровня воды в нем.</w:t>
      </w:r>
    </w:p>
    <w:p w:rsidR="00606F51" w:rsidRDefault="00606F51" w:rsidP="00606F51">
      <w:pPr>
        <w:spacing w:line="360" w:lineRule="auto"/>
      </w:pPr>
    </w:p>
    <w:p w:rsidR="00606F51" w:rsidRPr="00556E32" w:rsidRDefault="00606F51" w:rsidP="00606F51">
      <w:pPr>
        <w:spacing w:line="360" w:lineRule="auto"/>
        <w:rPr>
          <w:b/>
          <w:caps/>
          <w:u w:val="single"/>
        </w:rPr>
      </w:pPr>
      <w:r w:rsidRPr="00556E32">
        <w:rPr>
          <w:b/>
          <w:caps/>
          <w:u w:val="single"/>
        </w:rPr>
        <w:t>1.</w:t>
      </w:r>
      <w:r>
        <w:rPr>
          <w:b/>
          <w:caps/>
          <w:u w:val="single"/>
        </w:rPr>
        <w:t>3</w:t>
      </w:r>
      <w:r w:rsidRPr="00556E32">
        <w:rPr>
          <w:b/>
          <w:caps/>
          <w:u w:val="single"/>
        </w:rPr>
        <w:t>.3.</w:t>
      </w:r>
      <w:r w:rsidRPr="00556E32">
        <w:rPr>
          <w:b/>
          <w:u w:val="single"/>
        </w:rPr>
        <w:t xml:space="preserve"> </w:t>
      </w:r>
      <w:r>
        <w:rPr>
          <w:b/>
          <w:u w:val="single"/>
        </w:rPr>
        <w:t>Потери воды из водохранилища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t>Для определения потерь воды из водохранилища, которые складываются из потерь на испарение, фильтрацию и льдообразование, необходимо знать как удельные значения этих потерь в отдельные месяцы года, так и величины площадей зеркала и объемы водохранилища в эти месяцы.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t xml:space="preserve">Данные о площади зеркала и объемы воды в водохранилище могут быть определены по </w:t>
      </w:r>
      <w:proofErr w:type="spellStart"/>
      <w:r w:rsidRPr="00556E32">
        <w:t>батиграфическим</w:t>
      </w:r>
      <w:proofErr w:type="spellEnd"/>
      <w:r w:rsidRPr="00556E32">
        <w:t xml:space="preserve"> кривым в каждый момент времени в начале и в конце месяца и средние за месяц </w:t>
      </w:r>
      <w:r w:rsidRPr="00556E32">
        <w:rPr>
          <w:lang w:val="en-US"/>
        </w:rPr>
        <w:t>V</w:t>
      </w:r>
      <w:r w:rsidRPr="00556E32">
        <w:t xml:space="preserve"> и ω, что можно сделать только после назначения отметок НПУ (нормального подпорного уровня) и УМО (уровня мертвого объема).</w:t>
      </w:r>
    </w:p>
    <w:p w:rsidR="00606F51" w:rsidRPr="00556E32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t>Если УМО (</w:t>
      </w:r>
      <w:proofErr w:type="gramStart"/>
      <w:r w:rsidRPr="00556E32">
        <w:t>а</w:t>
      </w:r>
      <w:proofErr w:type="gramEnd"/>
      <w:r w:rsidRPr="00556E32">
        <w:t xml:space="preserve"> следовательно и </w:t>
      </w:r>
      <w:r w:rsidRPr="00556E32">
        <w:rPr>
          <w:lang w:val="en-US"/>
        </w:rPr>
        <w:t>V</w:t>
      </w:r>
      <w:r w:rsidRPr="00556E32">
        <w:rPr>
          <w:vertAlign w:val="subscript"/>
        </w:rPr>
        <w:t>мо</w:t>
      </w:r>
      <w:r w:rsidRPr="00556E32">
        <w:t xml:space="preserve">) задается, то НПУ может быть определенно только после определения полного объема водохранилища </w:t>
      </w:r>
      <w:r w:rsidRPr="00556E32">
        <w:rPr>
          <w:lang w:val="en-US"/>
        </w:rPr>
        <w:t>V</w:t>
      </w:r>
      <w:r w:rsidRPr="00556E32">
        <w:rPr>
          <w:vertAlign w:val="subscript"/>
        </w:rPr>
        <w:t>полн.</w:t>
      </w:r>
      <w:r w:rsidRPr="00556E32">
        <w:t>:</w:t>
      </w:r>
    </w:p>
    <w:p w:rsidR="00606F51" w:rsidRDefault="00606F51" w:rsidP="00606F51">
      <w:pPr>
        <w:spacing w:line="360" w:lineRule="auto"/>
        <w:jc w:val="both"/>
      </w:pPr>
      <w:r w:rsidRPr="00556E32">
        <w:t xml:space="preserve">                                             </w:t>
      </w:r>
      <w:r w:rsidRPr="00556E32">
        <w:rPr>
          <w:lang w:val="en-US"/>
        </w:rPr>
        <w:t>V</w:t>
      </w:r>
      <w:proofErr w:type="spellStart"/>
      <w:r w:rsidRPr="00556E32">
        <w:rPr>
          <w:vertAlign w:val="subscript"/>
        </w:rPr>
        <w:t>полн</w:t>
      </w:r>
      <w:r w:rsidRPr="00556E32">
        <w:t>=</w:t>
      </w:r>
      <w:proofErr w:type="spellEnd"/>
      <w:r w:rsidRPr="00556E32">
        <w:rPr>
          <w:lang w:val="en-US"/>
        </w:rPr>
        <w:t>V</w:t>
      </w:r>
      <w:proofErr w:type="spellStart"/>
      <w:r w:rsidRPr="00556E32">
        <w:rPr>
          <w:vertAlign w:val="subscript"/>
        </w:rPr>
        <w:t>плз.н</w:t>
      </w:r>
      <w:r w:rsidRPr="00556E32">
        <w:t>+</w:t>
      </w:r>
      <w:proofErr w:type="spellEnd"/>
      <w:r w:rsidRPr="00556E32">
        <w:rPr>
          <w:lang w:val="en-US"/>
        </w:rPr>
        <w:t>V</w:t>
      </w:r>
      <w:r w:rsidRPr="00556E32">
        <w:rPr>
          <w:vertAlign w:val="subscript"/>
        </w:rPr>
        <w:t>м.о.</w:t>
      </w:r>
    </w:p>
    <w:p w:rsidR="00606F51" w:rsidRPr="00556E32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lastRenderedPageBreak/>
        <w:t>На первом расчетном шаге потери воды из водохранилища мо</w:t>
      </w:r>
      <w:r>
        <w:t>гут быть приняты в размере 15-30</w:t>
      </w:r>
      <w:r w:rsidRPr="00556E32">
        <w:t xml:space="preserve">% от </w:t>
      </w:r>
      <w:r w:rsidRPr="00556E32">
        <w:rPr>
          <w:lang w:val="en-US"/>
        </w:rPr>
        <w:t>V</w:t>
      </w:r>
      <w:proofErr w:type="spellStart"/>
      <w:r w:rsidRPr="00556E32">
        <w:rPr>
          <w:vertAlign w:val="subscript"/>
        </w:rPr>
        <w:t>плз</w:t>
      </w:r>
      <w:proofErr w:type="gramStart"/>
      <w:r w:rsidRPr="00556E32">
        <w:rPr>
          <w:vertAlign w:val="subscript"/>
        </w:rPr>
        <w:t>.н</w:t>
      </w:r>
      <w:proofErr w:type="spellEnd"/>
      <w:proofErr w:type="gramEnd"/>
      <w:r w:rsidRPr="00556E32">
        <w:t xml:space="preserve">, определенного с помощью интегральных кривых стока и потребления. Тогда НПУ определяется как уровень, соответствующий объему </w:t>
      </w:r>
      <w:proofErr w:type="gramStart"/>
      <w:r w:rsidRPr="00556E32">
        <w:rPr>
          <w:lang w:val="en-US"/>
        </w:rPr>
        <w:t>V</w:t>
      </w:r>
      <w:proofErr w:type="spellStart"/>
      <w:proofErr w:type="gramEnd"/>
      <w:r w:rsidRPr="00556E32">
        <w:rPr>
          <w:vertAlign w:val="subscript"/>
        </w:rPr>
        <w:t>полн</w:t>
      </w:r>
      <w:proofErr w:type="spellEnd"/>
      <w:r w:rsidRPr="00556E32">
        <w:t>, равному:</w:t>
      </w:r>
    </w:p>
    <w:p w:rsidR="00606F51" w:rsidRDefault="00606F51" w:rsidP="00606F51">
      <w:pPr>
        <w:spacing w:line="360" w:lineRule="auto"/>
        <w:jc w:val="both"/>
      </w:pPr>
      <w:r w:rsidRPr="00556E32">
        <w:t xml:space="preserve">                                                       </w:t>
      </w:r>
      <w:r w:rsidRPr="00556E32">
        <w:rPr>
          <w:position w:val="-12"/>
        </w:rPr>
        <w:object w:dxaOrig="3780" w:dyaOrig="360">
          <v:shape id="_x0000_i1042" type="#_x0000_t75" style="width:189.1pt;height:18.15pt" o:ole="">
            <v:imagedata r:id="rId41" o:title=""/>
          </v:shape>
          <o:OLEObject Type="Embed" ProgID="Equation.3" ShapeID="_x0000_i1042" DrawAspect="Content" ObjectID="_1323205801" r:id="rId42"/>
        </w:object>
      </w:r>
    </w:p>
    <w:p w:rsidR="00606F51" w:rsidRPr="00556E32" w:rsidRDefault="00606F51" w:rsidP="00606F51">
      <w:pPr>
        <w:spacing w:line="360" w:lineRule="auto"/>
        <w:jc w:val="center"/>
      </w:pPr>
      <w:r>
        <w:rPr>
          <w:lang w:val="en-US"/>
        </w:rPr>
        <w:t>V</w:t>
      </w:r>
      <w:proofErr w:type="spellStart"/>
      <w:r w:rsidRPr="00556E32">
        <w:rPr>
          <w:sz w:val="16"/>
          <w:szCs w:val="16"/>
        </w:rPr>
        <w:t>полн</w:t>
      </w:r>
      <w:proofErr w:type="spellEnd"/>
      <w:r>
        <w:rPr>
          <w:sz w:val="16"/>
          <w:szCs w:val="16"/>
        </w:rPr>
        <w:t xml:space="preserve"> </w:t>
      </w:r>
      <w:r>
        <w:t>= 1</w:t>
      </w:r>
      <w:proofErr w:type="gramStart"/>
      <w:r>
        <w:t>,3</w:t>
      </w:r>
      <w:proofErr w:type="gramEnd"/>
      <w:r>
        <w:t>*327,9*</w:t>
      </w:r>
      <w:r w:rsidRPr="008A5C55">
        <w:t>10</w:t>
      </w:r>
      <w:r>
        <w:rPr>
          <w:vertAlign w:val="superscript"/>
        </w:rPr>
        <w:t>6</w:t>
      </w:r>
      <w:r>
        <w:t>+750*</w:t>
      </w:r>
      <w:r w:rsidRPr="008A5C55">
        <w:t>10</w:t>
      </w:r>
      <w:r>
        <w:rPr>
          <w:vertAlign w:val="superscript"/>
        </w:rPr>
        <w:t xml:space="preserve">6 </w:t>
      </w:r>
      <w:r w:rsidRPr="00556E32">
        <w:t>=</w:t>
      </w:r>
      <w:r>
        <w:t xml:space="preserve"> 1176,27</w:t>
      </w:r>
      <w:r w:rsidRPr="00B54CDC">
        <w:t>*10^6 м</w:t>
      </w:r>
      <w:r w:rsidRPr="00B54CDC">
        <w:rPr>
          <w:vertAlign w:val="superscript"/>
        </w:rPr>
        <w:t>3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t>Потери водохранилища складываются из безвозвратных (на испарение и фильтрацию) и временных (на льдообразование) потерь.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t>Потери на испарение, вводимые в расчет баланса воды в водохранилище, представляют собой не непосредственно испарившуюся с поверхности водохранилища воду, а те изменения, которые созданием водохранилища вводятся в водный баланс водосбора. Такая относительная величина вводится в расчет баланса воды водохранилища потому, что сток реки, вычисленный в начале курсовой работы, был получен по наблюдениям в тот период, когда водохранилища не было, и неточно отражает поступление воды в водохранилище после его создания.</w:t>
      </w:r>
    </w:p>
    <w:p w:rsidR="00606F51" w:rsidRPr="00556E32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t xml:space="preserve">Изменения, вносимые водохранилищем в водный баланс, определяются разностью между количеством воды, которая в прошлом поступала с площади, ограниченной водной поверхностью водохранилища </w:t>
      </w:r>
      <w:r w:rsidRPr="00556E32">
        <w:rPr>
          <w:lang w:val="en-US"/>
        </w:rPr>
        <w:t>y</w:t>
      </w:r>
      <w:r w:rsidRPr="00556E32">
        <w:t>, и количеством воды, поступающим с этой площади после его создания у</w:t>
      </w:r>
      <w:proofErr w:type="gramStart"/>
      <w:r w:rsidRPr="00556E32">
        <w:rPr>
          <w:vertAlign w:val="subscript"/>
        </w:rPr>
        <w:t>1</w:t>
      </w:r>
      <w:proofErr w:type="gramEnd"/>
      <w:r w:rsidRPr="00556E32">
        <w:t>:</w:t>
      </w:r>
    </w:p>
    <w:p w:rsidR="00606F51" w:rsidRPr="00556E32" w:rsidRDefault="00606F51" w:rsidP="00606F51">
      <w:pPr>
        <w:spacing w:line="360" w:lineRule="auto"/>
        <w:jc w:val="both"/>
      </w:pPr>
      <w:r w:rsidRPr="00556E32">
        <w:t xml:space="preserve">                                                              </w:t>
      </w:r>
      <w:r w:rsidRPr="00556E32">
        <w:rPr>
          <w:position w:val="-12"/>
        </w:rPr>
        <w:object w:dxaOrig="1160" w:dyaOrig="360">
          <v:shape id="_x0000_i1043" type="#_x0000_t75" style="width:57.6pt;height:18.15pt" o:ole="">
            <v:imagedata r:id="rId43" o:title=""/>
          </v:shape>
          <o:OLEObject Type="Embed" ProgID="Equation.3" ShapeID="_x0000_i1043" DrawAspect="Content" ObjectID="_1323205802" r:id="rId44"/>
        </w:objec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t>В среднем за многолетие у&gt;у</w:t>
      </w:r>
      <w:proofErr w:type="gramStart"/>
      <w:r w:rsidRPr="00556E32">
        <w:rPr>
          <w:vertAlign w:val="subscript"/>
        </w:rPr>
        <w:t>1</w:t>
      </w:r>
      <w:proofErr w:type="gramEnd"/>
      <w:r w:rsidRPr="00556E32">
        <w:t>, т.к. водная поверхность теряет больше, чем то же пространство да затопления.</w:t>
      </w:r>
    </w:p>
    <w:p w:rsidR="00606F51" w:rsidRPr="00556E32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>
        <w:t xml:space="preserve">Слои </w:t>
      </w:r>
      <w:r w:rsidRPr="00556E32">
        <w:t>годовых осадков определяются по соответствующим картам, а слой среднемноголетнего стока можно определить из выражения:</w:t>
      </w:r>
    </w:p>
    <w:p w:rsidR="00606F51" w:rsidRDefault="00606F51" w:rsidP="00606F51">
      <w:pPr>
        <w:spacing w:line="360" w:lineRule="auto"/>
        <w:jc w:val="both"/>
      </w:pPr>
      <w:r w:rsidRPr="00556E32">
        <w:t xml:space="preserve">                                                                </w:t>
      </w:r>
      <w:r w:rsidRPr="00556E32">
        <w:rPr>
          <w:position w:val="-10"/>
        </w:rPr>
        <w:object w:dxaOrig="980" w:dyaOrig="380">
          <v:shape id="_x0000_i1044" type="#_x0000_t75" style="width:48.85pt;height:18.8pt" o:ole="">
            <v:imagedata r:id="rId45" o:title=""/>
          </v:shape>
          <o:OLEObject Type="Embed" ProgID="Equation.3" ShapeID="_x0000_i1044" DrawAspect="Content" ObjectID="_1323205803" r:id="rId46"/>
        </w:object>
      </w:r>
      <w:r w:rsidRPr="00556E32">
        <w:t>,</w:t>
      </w:r>
    </w:p>
    <w:p w:rsidR="00606F51" w:rsidRDefault="00606F51" w:rsidP="00606F51">
      <w:pPr>
        <w:spacing w:line="360" w:lineRule="auto"/>
        <w:jc w:val="both"/>
      </w:pPr>
      <w:r w:rsidRPr="00556E32">
        <w:t xml:space="preserve">где </w:t>
      </w:r>
      <w:r w:rsidRPr="00556E32">
        <w:rPr>
          <w:lang w:val="en-US"/>
        </w:rPr>
        <w:t>F</w:t>
      </w:r>
      <w:r w:rsidRPr="00556E32">
        <w:t xml:space="preserve"> – площадь водосбора реки до расчетного створа, км</w:t>
      </w:r>
      <w:proofErr w:type="gramStart"/>
      <w:r w:rsidRPr="00556E32">
        <w:rPr>
          <w:vertAlign w:val="superscript"/>
        </w:rPr>
        <w:t>2</w:t>
      </w:r>
      <w:proofErr w:type="gramEnd"/>
      <w:r>
        <w:t>, для данной работы 15190</w:t>
      </w:r>
      <w:r w:rsidRPr="00556E32">
        <w:t xml:space="preserve"> км</w:t>
      </w:r>
      <w:r w:rsidRPr="00556E32">
        <w:rPr>
          <w:vertAlign w:val="superscript"/>
        </w:rPr>
        <w:t>2</w:t>
      </w:r>
      <w:r w:rsidRPr="00556E32">
        <w:t>.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t xml:space="preserve">Слои годовых осадков, испарения с водной поверхности можно распределять по месяцам, используя заданные модульные коэффициенты </w:t>
      </w:r>
      <w:proofErr w:type="spellStart"/>
      <w:r w:rsidRPr="00556E32">
        <w:rPr>
          <w:lang w:val="en-US"/>
        </w:rPr>
        <w:t>k</w:t>
      </w:r>
      <w:r w:rsidRPr="00556E32">
        <w:rPr>
          <w:vertAlign w:val="subscript"/>
          <w:lang w:val="en-US"/>
        </w:rPr>
        <w:t>x</w:t>
      </w:r>
      <w:proofErr w:type="spellEnd"/>
      <w:r w:rsidRPr="00556E32">
        <w:t xml:space="preserve">, </w:t>
      </w:r>
      <w:proofErr w:type="spellStart"/>
      <w:r w:rsidRPr="00556E32">
        <w:rPr>
          <w:lang w:val="en-US"/>
        </w:rPr>
        <w:t>k</w:t>
      </w:r>
      <w:r w:rsidRPr="00556E32">
        <w:rPr>
          <w:vertAlign w:val="subscript"/>
          <w:lang w:val="en-US"/>
        </w:rPr>
        <w:t>u</w:t>
      </w:r>
      <w:proofErr w:type="spellEnd"/>
      <w:r w:rsidRPr="00556E32">
        <w:t xml:space="preserve">, </w:t>
      </w:r>
      <w:proofErr w:type="spellStart"/>
      <w:r w:rsidRPr="00556E32">
        <w:rPr>
          <w:lang w:val="en-US"/>
        </w:rPr>
        <w:t>k</w:t>
      </w:r>
      <w:r w:rsidRPr="00556E32">
        <w:rPr>
          <w:vertAlign w:val="subscript"/>
          <w:lang w:val="en-US"/>
        </w:rPr>
        <w:t>z</w:t>
      </w:r>
      <w:proofErr w:type="spellEnd"/>
      <w:r w:rsidRPr="00556E32">
        <w:t>, показывающие отношение месячных значений соответствующих характеристик к их годовым величинам. Распределенные по месяцам и вычисленные для каждого месяца значения Δ</w:t>
      </w:r>
      <w:proofErr w:type="spellStart"/>
      <w:r w:rsidRPr="00556E32">
        <w:rPr>
          <w:lang w:val="en-US"/>
        </w:rPr>
        <w:t>z</w:t>
      </w:r>
      <w:r w:rsidRPr="00556E32">
        <w:rPr>
          <w:vertAlign w:val="subscript"/>
          <w:lang w:val="en-US"/>
        </w:rPr>
        <w:t>j</w:t>
      </w:r>
      <w:proofErr w:type="spellEnd"/>
      <w:r w:rsidRPr="00556E32">
        <w:t xml:space="preserve"> удобно проводить в табличной форме, и приведены в </w:t>
      </w:r>
      <w:r w:rsidRPr="00A55841">
        <w:t>таблице 6.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t>Если значения Δ</w:t>
      </w:r>
      <w:proofErr w:type="spellStart"/>
      <w:r w:rsidRPr="00556E32">
        <w:rPr>
          <w:lang w:val="en-US"/>
        </w:rPr>
        <w:t>z</w:t>
      </w:r>
      <w:r w:rsidRPr="00556E32">
        <w:rPr>
          <w:vertAlign w:val="subscript"/>
          <w:lang w:val="en-US"/>
        </w:rPr>
        <w:t>j</w:t>
      </w:r>
      <w:proofErr w:type="spellEnd"/>
      <w:r w:rsidRPr="00556E32">
        <w:t xml:space="preserve"> будет отрицательным, то потери на испарение приравниваются к нулю.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lastRenderedPageBreak/>
        <w:t>Потери на фильтрацию из водохранилища характеризует ту воду, которая может профильтроваться через тело плотины, под плотиной и в обход плотины (в берегах).</w:t>
      </w:r>
    </w:p>
    <w:p w:rsidR="00606F51" w:rsidRPr="00556E32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t>В курсовой работе при назначении нормы потерь фильтрации можно воспользоваться рекомендациями М.В. Потапова:</w:t>
      </w:r>
    </w:p>
    <w:p w:rsidR="00606F51" w:rsidRPr="00556E32" w:rsidRDefault="00606F51" w:rsidP="00606F51">
      <w:pPr>
        <w:numPr>
          <w:ilvl w:val="0"/>
          <w:numId w:val="3"/>
        </w:numPr>
        <w:tabs>
          <w:tab w:val="clear" w:pos="720"/>
          <w:tab w:val="num" w:pos="0"/>
          <w:tab w:val="left" w:pos="960"/>
        </w:tabs>
        <w:spacing w:after="0" w:line="360" w:lineRule="auto"/>
        <w:ind w:left="120" w:firstLine="360"/>
        <w:jc w:val="both"/>
      </w:pPr>
      <w:r w:rsidRPr="00556E32">
        <w:t>При хороших геологических условиях (</w:t>
      </w:r>
      <w:proofErr w:type="gramStart"/>
      <w:r w:rsidRPr="00556E32">
        <w:t>слабо прони</w:t>
      </w:r>
      <w:r>
        <w:t>цаемые</w:t>
      </w:r>
      <w:proofErr w:type="gramEnd"/>
      <w:r>
        <w:t xml:space="preserve"> грунты) слой потерь воды</w:t>
      </w:r>
      <w:r w:rsidRPr="00556E32">
        <w:t xml:space="preserve"> на фильтрацию </w:t>
      </w:r>
      <w:proofErr w:type="spellStart"/>
      <w:r w:rsidRPr="00556E32">
        <w:t>Н</w:t>
      </w:r>
      <w:r w:rsidRPr="00556E32">
        <w:rPr>
          <w:vertAlign w:val="subscript"/>
        </w:rPr>
        <w:t>фл</w:t>
      </w:r>
      <w:proofErr w:type="spellEnd"/>
      <w:r w:rsidRPr="00556E32">
        <w:t xml:space="preserve"> принимается равным </w:t>
      </w:r>
      <w:smartTag w:uri="urn:schemas-microsoft-com:office:smarttags" w:element="metricconverter">
        <w:smartTagPr>
          <w:attr w:name="ProductID" w:val="0,5 м"/>
        </w:smartTagPr>
        <w:r w:rsidRPr="00556E32">
          <w:t>0,5 м</w:t>
        </w:r>
      </w:smartTag>
      <w:r w:rsidRPr="00556E32">
        <w:t xml:space="preserve"> в год (1-</w:t>
      </w:r>
      <w:smartTag w:uri="urn:schemas-microsoft-com:office:smarttags" w:element="metricconverter">
        <w:smartTagPr>
          <w:attr w:name="ProductID" w:val="2 мм"/>
        </w:smartTagPr>
        <w:r w:rsidRPr="00556E32">
          <w:t>2 мм</w:t>
        </w:r>
      </w:smartTag>
      <w:r w:rsidRPr="00556E32">
        <w:t xml:space="preserve"> в сутки) или 10% от объема водохранилища;</w:t>
      </w:r>
    </w:p>
    <w:p w:rsidR="00606F51" w:rsidRPr="00556E32" w:rsidRDefault="00606F51" w:rsidP="00606F51">
      <w:pPr>
        <w:numPr>
          <w:ilvl w:val="0"/>
          <w:numId w:val="3"/>
        </w:numPr>
        <w:tabs>
          <w:tab w:val="clear" w:pos="720"/>
          <w:tab w:val="num" w:pos="0"/>
          <w:tab w:val="left" w:pos="960"/>
        </w:tabs>
        <w:spacing w:after="0" w:line="360" w:lineRule="auto"/>
        <w:ind w:left="120" w:firstLine="360"/>
        <w:jc w:val="both"/>
      </w:pPr>
      <w:r w:rsidRPr="00556E32">
        <w:t>При средних условиях Н</w:t>
      </w:r>
      <w:r w:rsidRPr="00556E32">
        <w:rPr>
          <w:vertAlign w:val="subscript"/>
        </w:rPr>
        <w:t>фл</w:t>
      </w:r>
      <w:r w:rsidRPr="00556E32">
        <w:t>=0,5…1 м в год (1,5…3 мм в сутки) или 18% от объема водохранилища;</w:t>
      </w:r>
    </w:p>
    <w:p w:rsidR="00606F51" w:rsidRPr="00556E32" w:rsidRDefault="00606F51" w:rsidP="00606F51">
      <w:pPr>
        <w:numPr>
          <w:ilvl w:val="0"/>
          <w:numId w:val="3"/>
        </w:numPr>
        <w:tabs>
          <w:tab w:val="clear" w:pos="720"/>
          <w:tab w:val="num" w:pos="0"/>
          <w:tab w:val="left" w:pos="960"/>
        </w:tabs>
        <w:spacing w:after="0" w:line="360" w:lineRule="auto"/>
        <w:ind w:left="120" w:firstLine="360"/>
        <w:jc w:val="both"/>
      </w:pPr>
      <w:r w:rsidRPr="00556E32">
        <w:t>При плохих гидрогеологических условиях (сильно фильтрующие грунты) Н</w:t>
      </w:r>
      <w:r w:rsidRPr="00556E32">
        <w:rPr>
          <w:vertAlign w:val="subscript"/>
        </w:rPr>
        <w:t>фл</w:t>
      </w:r>
      <w:r w:rsidRPr="00556E32">
        <w:t>=1…2 м в год (3…6 мм в сутки) или 30% от объема водохранилища.</w:t>
      </w:r>
    </w:p>
    <w:p w:rsidR="00606F51" w:rsidRPr="00556E32" w:rsidRDefault="00606F51" w:rsidP="00606F51">
      <w:pPr>
        <w:tabs>
          <w:tab w:val="left" w:pos="567"/>
          <w:tab w:val="left" w:pos="960"/>
        </w:tabs>
        <w:spacing w:line="360" w:lineRule="auto"/>
        <w:jc w:val="both"/>
      </w:pPr>
      <w:r>
        <w:tab/>
      </w:r>
      <w:r w:rsidRPr="00556E32">
        <w:t xml:space="preserve">В нашем случае </w:t>
      </w:r>
      <w:r w:rsidRPr="008A5C55">
        <w:t>Н</w:t>
      </w:r>
      <w:r w:rsidRPr="008A5C55">
        <w:rPr>
          <w:vertAlign w:val="subscript"/>
        </w:rPr>
        <w:t>фл</w:t>
      </w:r>
      <w:r w:rsidRPr="008A5C55">
        <w:t>=960 мм</w:t>
      </w:r>
      <w:r w:rsidRPr="00556E32">
        <w:t>. Тогда потери на фильтрацию за месяц можно принять равномерными и равными:</w:t>
      </w:r>
    </w:p>
    <w:p w:rsidR="00606F51" w:rsidRDefault="00606F51" w:rsidP="00606F51">
      <w:pPr>
        <w:tabs>
          <w:tab w:val="left" w:pos="960"/>
        </w:tabs>
        <w:spacing w:line="360" w:lineRule="auto"/>
        <w:ind w:left="120"/>
        <w:jc w:val="both"/>
      </w:pPr>
      <w:r w:rsidRPr="00556E32">
        <w:t xml:space="preserve">                                                        </w:t>
      </w:r>
      <w:proofErr w:type="gramStart"/>
      <w:r w:rsidRPr="00556E32">
        <w:rPr>
          <w:lang w:val="en-US"/>
        </w:rPr>
        <w:t>h</w:t>
      </w:r>
      <w:proofErr w:type="spellStart"/>
      <w:r w:rsidRPr="00556E32">
        <w:rPr>
          <w:vertAlign w:val="subscript"/>
        </w:rPr>
        <w:t>фл</w:t>
      </w:r>
      <w:proofErr w:type="spellEnd"/>
      <w:proofErr w:type="gramEnd"/>
      <w:r>
        <w:rPr>
          <w:vertAlign w:val="subscript"/>
        </w:rPr>
        <w:t xml:space="preserve"> </w:t>
      </w:r>
      <w:r w:rsidRPr="00556E32">
        <w:t>=</w:t>
      </w:r>
      <w:r>
        <w:t xml:space="preserve"> </w:t>
      </w:r>
      <w:proofErr w:type="spellStart"/>
      <w:r w:rsidRPr="00556E32">
        <w:t>Н</w:t>
      </w:r>
      <w:r w:rsidRPr="00556E32">
        <w:rPr>
          <w:vertAlign w:val="subscript"/>
        </w:rPr>
        <w:t>фл</w:t>
      </w:r>
      <w:proofErr w:type="spellEnd"/>
      <w:r w:rsidRPr="00556E32">
        <w:t>/12</w:t>
      </w:r>
      <w:r>
        <w:t xml:space="preserve"> = 50мм</w:t>
      </w:r>
    </w:p>
    <w:p w:rsidR="00606F51" w:rsidRDefault="00606F51" w:rsidP="00606F51">
      <w:pPr>
        <w:tabs>
          <w:tab w:val="left" w:pos="567"/>
          <w:tab w:val="left" w:pos="960"/>
        </w:tabs>
        <w:spacing w:line="360" w:lineRule="auto"/>
        <w:ind w:left="119"/>
        <w:jc w:val="both"/>
      </w:pPr>
      <w:r>
        <w:tab/>
      </w:r>
      <w:r w:rsidRPr="00556E32">
        <w:t>Потери на льдообразование происходят за счет выхода некоторой части льда из объема водохранилища, когда при понижении уровня воды (</w:t>
      </w:r>
      <w:proofErr w:type="spellStart"/>
      <w:r w:rsidRPr="00556E32">
        <w:t>сработки</w:t>
      </w:r>
      <w:proofErr w:type="spellEnd"/>
      <w:r w:rsidRPr="00556E32">
        <w:t>) водохранилища этот лед оседает на его бортах. Вода, содержащаяся в объеме осевшего льда, не входит в объем водохранилища и является потерянной для него в этот период.</w:t>
      </w:r>
    </w:p>
    <w:p w:rsidR="00606F51" w:rsidRDefault="00606F51" w:rsidP="00606F51">
      <w:pPr>
        <w:tabs>
          <w:tab w:val="left" w:pos="567"/>
          <w:tab w:val="left" w:pos="960"/>
        </w:tabs>
        <w:spacing w:line="360" w:lineRule="auto"/>
        <w:ind w:left="119"/>
        <w:jc w:val="both"/>
      </w:pPr>
      <w:r>
        <w:tab/>
      </w:r>
      <w:r w:rsidRPr="00556E32">
        <w:t xml:space="preserve">Весной при таянии льда и подъеме уровня воды в водохранилище, лед, лежащий на его бортах, попадает в его объем, </w:t>
      </w:r>
      <w:proofErr w:type="gramStart"/>
      <w:r w:rsidRPr="00556E32">
        <w:t>что то</w:t>
      </w:r>
      <w:proofErr w:type="gramEnd"/>
      <w:r w:rsidRPr="00556E32">
        <w:t xml:space="preserve"> же должно учитываться в балансовых расчетах.</w:t>
      </w:r>
    </w:p>
    <w:p w:rsidR="00606F51" w:rsidRDefault="00606F51" w:rsidP="00606F51">
      <w:pPr>
        <w:tabs>
          <w:tab w:val="left" w:pos="567"/>
          <w:tab w:val="left" w:pos="960"/>
        </w:tabs>
        <w:spacing w:line="360" w:lineRule="auto"/>
        <w:ind w:left="119"/>
        <w:jc w:val="both"/>
      </w:pPr>
      <w:r>
        <w:tab/>
      </w:r>
      <w:r w:rsidRPr="00556E32">
        <w:t xml:space="preserve">Лед, оседающий на берегах, неравномерен по толщине, наибольшая толщина льда </w:t>
      </w:r>
      <w:proofErr w:type="spellStart"/>
      <w:r w:rsidRPr="00556E32">
        <w:t>Н</w:t>
      </w:r>
      <w:r w:rsidRPr="00556E32">
        <w:rPr>
          <w:vertAlign w:val="subscript"/>
        </w:rPr>
        <w:t>л</w:t>
      </w:r>
      <w:proofErr w:type="spellEnd"/>
      <w:r w:rsidRPr="00556E32">
        <w:t xml:space="preserve"> бывает в конце зимы, перед оттепелью. В нашей работе считать нарастание льда равномерным, тогда толщина льда в конце </w:t>
      </w:r>
      <w:r w:rsidRPr="00556E32">
        <w:rPr>
          <w:lang w:val="en-US"/>
        </w:rPr>
        <w:t>j</w:t>
      </w:r>
      <w:r w:rsidRPr="00556E32">
        <w:t xml:space="preserve"> – го месяца (от первого ледоставного) получается равной (</w:t>
      </w:r>
      <w:r w:rsidRPr="00556E32">
        <w:rPr>
          <w:lang w:val="en-US"/>
        </w:rPr>
        <w:t>j</w:t>
      </w:r>
      <w:r w:rsidRPr="00556E32">
        <w:t>/</w:t>
      </w:r>
      <w:r w:rsidRPr="00556E32">
        <w:rPr>
          <w:lang w:val="en-US"/>
        </w:rPr>
        <w:t>n</w:t>
      </w:r>
      <w:r w:rsidRPr="00556E32">
        <w:rPr>
          <w:vertAlign w:val="subscript"/>
        </w:rPr>
        <w:t>3</w:t>
      </w:r>
      <w:r w:rsidRPr="00556E32">
        <w:t>)·</w:t>
      </w:r>
      <w:proofErr w:type="gramStart"/>
      <w:r w:rsidRPr="00556E32">
        <w:rPr>
          <w:lang w:val="en-US"/>
        </w:rPr>
        <w:t>H</w:t>
      </w:r>
      <w:proofErr w:type="gramEnd"/>
      <w:r w:rsidRPr="00556E32">
        <w:rPr>
          <w:vertAlign w:val="subscript"/>
        </w:rPr>
        <w:t>л</w:t>
      </w:r>
      <w:r w:rsidRPr="00556E32">
        <w:t xml:space="preserve">, мм (где </w:t>
      </w:r>
      <w:r w:rsidRPr="00556E32">
        <w:rPr>
          <w:lang w:val="en-US"/>
        </w:rPr>
        <w:t>n</w:t>
      </w:r>
      <w:r w:rsidRPr="00556E32">
        <w:rPr>
          <w:vertAlign w:val="subscript"/>
        </w:rPr>
        <w:t>3</w:t>
      </w:r>
      <w:r w:rsidRPr="00556E32">
        <w:t xml:space="preserve"> – число</w:t>
      </w:r>
      <w:r>
        <w:t xml:space="preserve"> зимних месяцев в нашем случае 3</w:t>
      </w:r>
      <w:r w:rsidRPr="00556E32">
        <w:t xml:space="preserve"> месяца).</w:t>
      </w:r>
    </w:p>
    <w:p w:rsidR="00606F51" w:rsidRDefault="00606F51" w:rsidP="00606F51">
      <w:pPr>
        <w:tabs>
          <w:tab w:val="left" w:pos="567"/>
          <w:tab w:val="left" w:pos="960"/>
        </w:tabs>
        <w:spacing w:line="360" w:lineRule="auto"/>
        <w:ind w:left="119"/>
        <w:jc w:val="both"/>
      </w:pPr>
      <w:r>
        <w:tab/>
      </w:r>
      <w:r w:rsidRPr="00556E32">
        <w:t xml:space="preserve">Средняя толщина льда за </w:t>
      </w:r>
      <w:r w:rsidRPr="00556E32">
        <w:rPr>
          <w:lang w:val="en-US"/>
        </w:rPr>
        <w:t>j</w:t>
      </w:r>
      <w:r w:rsidRPr="00556E32">
        <w:t xml:space="preserve"> – </w:t>
      </w:r>
      <w:proofErr w:type="spellStart"/>
      <w:r w:rsidRPr="00556E32">
        <w:t>й</w:t>
      </w:r>
      <w:proofErr w:type="spellEnd"/>
      <w:r w:rsidRPr="00556E32">
        <w:t xml:space="preserve"> месяц определ</w:t>
      </w:r>
      <w:r>
        <w:t>ена</w:t>
      </w:r>
      <w:r w:rsidRPr="00556E32">
        <w:t xml:space="preserve"> в</w:t>
      </w:r>
      <w:r>
        <w:t xml:space="preserve"> таблице 6</w:t>
      </w:r>
      <w:r w:rsidRPr="00556E32">
        <w:t>.</w:t>
      </w:r>
    </w:p>
    <w:p w:rsidR="00606F51" w:rsidRDefault="00606F51" w:rsidP="00606F51">
      <w:pPr>
        <w:tabs>
          <w:tab w:val="left" w:pos="567"/>
          <w:tab w:val="left" w:pos="960"/>
        </w:tabs>
        <w:spacing w:line="360" w:lineRule="auto"/>
        <w:ind w:left="119"/>
        <w:jc w:val="both"/>
      </w:pPr>
      <w:r>
        <w:tab/>
      </w:r>
      <w:r w:rsidRPr="00556E32">
        <w:t>В этом пункте определяются удельные значения потерь, сами потери более точно находят при проведении балансовых расчетов.</w:t>
      </w:r>
    </w:p>
    <w:p w:rsidR="00606F51" w:rsidRDefault="00606F51" w:rsidP="00124C07">
      <w:pPr>
        <w:spacing w:line="360" w:lineRule="auto"/>
        <w:jc w:val="both"/>
      </w:pPr>
    </w:p>
    <w:p w:rsidR="00124C07" w:rsidRPr="004D1233" w:rsidRDefault="00124C07" w:rsidP="006C3487">
      <w:pPr>
        <w:tabs>
          <w:tab w:val="left" w:pos="567"/>
          <w:tab w:val="left" w:pos="1935"/>
        </w:tabs>
        <w:spacing w:line="360" w:lineRule="auto"/>
        <w:jc w:val="both"/>
      </w:pPr>
    </w:p>
    <w:p w:rsidR="006C3487" w:rsidRDefault="006C3487" w:rsidP="006C3487">
      <w:pPr>
        <w:tabs>
          <w:tab w:val="left" w:pos="567"/>
        </w:tabs>
        <w:jc w:val="both"/>
      </w:pPr>
    </w:p>
    <w:p w:rsidR="00606F51" w:rsidRPr="004A4047" w:rsidRDefault="00606F51" w:rsidP="00606F51">
      <w:pPr>
        <w:spacing w:line="360" w:lineRule="auto"/>
        <w:rPr>
          <w:b/>
          <w:caps/>
          <w:u w:val="single"/>
        </w:rPr>
      </w:pPr>
      <w:r w:rsidRPr="00556E32">
        <w:rPr>
          <w:b/>
          <w:caps/>
          <w:u w:val="single"/>
        </w:rPr>
        <w:lastRenderedPageBreak/>
        <w:t>1.</w:t>
      </w:r>
      <w:r>
        <w:rPr>
          <w:b/>
          <w:caps/>
          <w:u w:val="single"/>
        </w:rPr>
        <w:t>3</w:t>
      </w:r>
      <w:r w:rsidRPr="00556E32">
        <w:rPr>
          <w:b/>
          <w:caps/>
          <w:u w:val="single"/>
        </w:rPr>
        <w:t>.</w:t>
      </w:r>
      <w:r>
        <w:rPr>
          <w:b/>
          <w:caps/>
          <w:u w:val="single"/>
        </w:rPr>
        <w:t>4</w:t>
      </w:r>
      <w:r>
        <w:rPr>
          <w:b/>
          <w:u w:val="single"/>
        </w:rPr>
        <w:t>.</w:t>
      </w:r>
      <w:r w:rsidRPr="004A4047">
        <w:rPr>
          <w:b/>
          <w:u w:val="single"/>
        </w:rPr>
        <w:t xml:space="preserve"> </w:t>
      </w:r>
      <w:r>
        <w:rPr>
          <w:b/>
          <w:u w:val="single"/>
        </w:rPr>
        <w:t>Балансовые расчеты для водохранилища сезонного регулирования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rPr>
          <w:b/>
          <w:caps/>
          <w:u w:val="single"/>
        </w:rPr>
      </w:pPr>
      <w:r w:rsidRPr="00556E32">
        <w:t>Уточнение полного объема водохранилища и НПУ производится на основании на основе балансовых расчетов, при проведении которых объемы потерь определяются более точно.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  <w:rPr>
          <w:b/>
          <w:caps/>
          <w:u w:val="single"/>
        </w:rPr>
      </w:pPr>
      <w:r w:rsidRPr="00556E32">
        <w:t>Расчет баланса воды при сезонном регулировании стока позволяет кроме установления потерь в расчетном маловодном году выявить режим работы водохранилища (наполнение и опорожнение) и определить объемы сбрасываемых вод.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  <w:rPr>
          <w:b/>
          <w:caps/>
          <w:u w:val="single"/>
        </w:rPr>
      </w:pPr>
      <w:r w:rsidRPr="00556E32">
        <w:t>Расчет ведется построчно по месячным интервалам. За первый расчетный месяц принимается месяц после половодья, в котором приток воды в водохранилище меньше потребления брутто, т.е. суммы полезного потребления и потерь за месяц.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  <w:rPr>
          <w:b/>
          <w:caps/>
          <w:u w:val="single"/>
        </w:rPr>
      </w:pPr>
      <w:r w:rsidRPr="00556E32">
        <w:t>В случае, когда фактический объем внутри рассматриваемого периода превышает полный объем водохранилища, производится сброс воды до уровня НПУ.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t>Потери воды из водохранилища за месяц вычисляются по значениям площадей зеркал водохранилища в начале ω</w:t>
      </w:r>
      <w:r w:rsidRPr="00556E32">
        <w:rPr>
          <w:vertAlign w:val="subscript"/>
        </w:rPr>
        <w:t>н</w:t>
      </w:r>
      <w:r w:rsidRPr="00556E32">
        <w:t xml:space="preserve"> и в конце ω</w:t>
      </w:r>
      <w:proofErr w:type="gramStart"/>
      <w:r w:rsidRPr="00556E32">
        <w:rPr>
          <w:vertAlign w:val="subscript"/>
        </w:rPr>
        <w:t>к</w:t>
      </w:r>
      <w:proofErr w:type="gramEnd"/>
      <w:r w:rsidRPr="00556E32">
        <w:t xml:space="preserve"> </w:t>
      </w:r>
      <w:proofErr w:type="gramStart"/>
      <w:r w:rsidRPr="00556E32">
        <w:t>месяца</w:t>
      </w:r>
      <w:proofErr w:type="gramEnd"/>
      <w:r w:rsidRPr="00556E32">
        <w:t xml:space="preserve"> и по определенным выше нормам (слоям) потерь за месяц. Объемы потерь за месяц определяются по зависимости:</w:t>
      </w:r>
    </w:p>
    <w:p w:rsidR="00606F51" w:rsidRPr="00DC3755" w:rsidRDefault="00606F51" w:rsidP="00606F51">
      <w:pPr>
        <w:tabs>
          <w:tab w:val="left" w:pos="567"/>
        </w:tabs>
        <w:spacing w:line="360" w:lineRule="auto"/>
        <w:ind w:firstLine="709"/>
        <w:jc w:val="both"/>
        <w:rPr>
          <w:b/>
          <w:caps/>
          <w:u w:val="single"/>
        </w:rPr>
      </w:pPr>
    </w:p>
    <w:p w:rsidR="00606F51" w:rsidRPr="00556E32" w:rsidRDefault="00606F51" w:rsidP="00606F51">
      <w:pPr>
        <w:numPr>
          <w:ilvl w:val="0"/>
          <w:numId w:val="4"/>
        </w:numPr>
        <w:spacing w:after="0" w:line="360" w:lineRule="auto"/>
        <w:jc w:val="both"/>
      </w:pPr>
      <w:r w:rsidRPr="00556E32">
        <w:t>На испарение…………………………….</w:t>
      </w:r>
      <w:r w:rsidRPr="00556E32">
        <w:rPr>
          <w:position w:val="-14"/>
        </w:rPr>
        <w:object w:dxaOrig="2320" w:dyaOrig="380">
          <v:shape id="_x0000_i1045" type="#_x0000_t75" style="width:116.45pt;height:18.8pt" o:ole="">
            <v:imagedata r:id="rId47" o:title=""/>
          </v:shape>
          <o:OLEObject Type="Embed" ProgID="Equation.3" ShapeID="_x0000_i1045" DrawAspect="Content" ObjectID="_1323205804" r:id="rId48"/>
        </w:object>
      </w:r>
    </w:p>
    <w:p w:rsidR="00606F51" w:rsidRPr="00556E32" w:rsidRDefault="00606F51" w:rsidP="00606F51">
      <w:pPr>
        <w:numPr>
          <w:ilvl w:val="0"/>
          <w:numId w:val="4"/>
        </w:numPr>
        <w:spacing w:after="0" w:line="360" w:lineRule="auto"/>
        <w:jc w:val="both"/>
      </w:pPr>
      <w:r w:rsidRPr="00556E32">
        <w:t>На фильтрацию…………………….…….</w:t>
      </w:r>
      <w:r w:rsidRPr="00556E32">
        <w:rPr>
          <w:position w:val="-14"/>
        </w:rPr>
        <w:object w:dxaOrig="2320" w:dyaOrig="380">
          <v:shape id="_x0000_i1046" type="#_x0000_t75" style="width:116.45pt;height:18.8pt" o:ole="">
            <v:imagedata r:id="rId49" o:title=""/>
          </v:shape>
          <o:OLEObject Type="Embed" ProgID="Equation.3" ShapeID="_x0000_i1046" DrawAspect="Content" ObjectID="_1323205805" r:id="rId50"/>
        </w:object>
      </w:r>
    </w:p>
    <w:p w:rsidR="00606F51" w:rsidRPr="00556E32" w:rsidRDefault="00606F51" w:rsidP="00606F51">
      <w:pPr>
        <w:numPr>
          <w:ilvl w:val="0"/>
          <w:numId w:val="4"/>
        </w:numPr>
        <w:spacing w:after="0" w:line="360" w:lineRule="auto"/>
        <w:jc w:val="both"/>
      </w:pPr>
      <w:r w:rsidRPr="00556E32">
        <w:t>На льдообразование……………………...</w:t>
      </w:r>
      <w:r w:rsidRPr="00556E32">
        <w:rPr>
          <w:position w:val="-14"/>
        </w:rPr>
        <w:object w:dxaOrig="2360" w:dyaOrig="420">
          <v:shape id="_x0000_i1047" type="#_x0000_t75" style="width:117.7pt;height:21.3pt" o:ole="">
            <v:imagedata r:id="rId51" o:title=""/>
          </v:shape>
          <o:OLEObject Type="Embed" ProgID="Equation.3" ShapeID="_x0000_i1047" DrawAspect="Content" ObjectID="_1323205806" r:id="rId52"/>
        </w:object>
      </w:r>
    </w:p>
    <w:p w:rsidR="00606F51" w:rsidRDefault="00606F51" w:rsidP="00606F51">
      <w:pPr>
        <w:spacing w:line="360" w:lineRule="auto"/>
        <w:jc w:val="both"/>
      </w:pPr>
      <w:r w:rsidRPr="00556E32">
        <w:t>где ρ</w:t>
      </w:r>
      <w:proofErr w:type="gramStart"/>
      <w:r w:rsidRPr="00556E32">
        <w:rPr>
          <w:vertAlign w:val="subscript"/>
        </w:rPr>
        <w:t>л</w:t>
      </w:r>
      <w:proofErr w:type="gramEnd"/>
      <w:r w:rsidRPr="00556E32">
        <w:t xml:space="preserve"> - объемный вес льда.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t>Суммарные потери в период вычитаются из соответствующего расчетному интервалу объема водохранилища, а в период избытка стока при наполненном водохранилище – из объема сброса.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t>В бал</w:t>
      </w:r>
      <w:r>
        <w:t>ансовых расчетах необходимо так</w:t>
      </w:r>
      <w:r w:rsidRPr="00556E32">
        <w:t>же учитывать возврат льда в водохранилище после окончания зимнего периода. При этом просуммированные значения потерь на льдообразования прибавляются к полному объему водохранилища в расчетном периоде, следующем после зимних месяцев после ледоставом.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t>Расчет баланса воды маловодного года расчетной обеспеченности при заданном потреблении удо</w:t>
      </w:r>
      <w:r>
        <w:t>бно проводить в табличной форме</w:t>
      </w:r>
      <w:r w:rsidRPr="00556E32">
        <w:t xml:space="preserve"> </w:t>
      </w:r>
      <w:r>
        <w:t>(</w:t>
      </w:r>
      <w:r w:rsidRPr="00556E32">
        <w:t>таблица 7</w:t>
      </w:r>
      <w:r>
        <w:t>)</w:t>
      </w:r>
      <w:r w:rsidRPr="00556E32">
        <w:t>.</w:t>
      </w:r>
    </w:p>
    <w:p w:rsidR="00606F51" w:rsidRPr="00556E32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t>Правильность произведенного балансового расчета устанавливается сходимостью в годовом разрезе элементов водного баланса:</w:t>
      </w:r>
    </w:p>
    <w:p w:rsidR="00606F51" w:rsidRPr="00556E32" w:rsidRDefault="00606F51" w:rsidP="00606F51">
      <w:pPr>
        <w:spacing w:line="360" w:lineRule="auto"/>
        <w:jc w:val="both"/>
      </w:pPr>
      <w:r w:rsidRPr="00556E32">
        <w:lastRenderedPageBreak/>
        <w:t xml:space="preserve">                                                 </w:t>
      </w:r>
      <w:r w:rsidRPr="00556E32">
        <w:rPr>
          <w:position w:val="-14"/>
        </w:rPr>
        <w:object w:dxaOrig="2180" w:dyaOrig="380">
          <v:shape id="_x0000_i1048" type="#_x0000_t75" style="width:108.95pt;height:18.8pt" o:ole="">
            <v:imagedata r:id="rId53" o:title=""/>
          </v:shape>
          <o:OLEObject Type="Embed" ProgID="Equation.3" ShapeID="_x0000_i1048" DrawAspect="Content" ObjectID="_1323205807" r:id="rId54"/>
        </w:object>
      </w:r>
      <w:r w:rsidRPr="00556E32">
        <w:t>,</w:t>
      </w:r>
    </w:p>
    <w:p w:rsidR="00606F51" w:rsidRPr="00556E32" w:rsidRDefault="00606F51" w:rsidP="00606F51">
      <w:pPr>
        <w:spacing w:line="360" w:lineRule="auto"/>
        <w:jc w:val="both"/>
      </w:pPr>
      <w:r w:rsidRPr="00556E32">
        <w:t xml:space="preserve">  где </w:t>
      </w:r>
      <w:proofErr w:type="spellStart"/>
      <w:r w:rsidRPr="00556E32">
        <w:rPr>
          <w:lang w:val="en-US"/>
        </w:rPr>
        <w:t>W</w:t>
      </w:r>
      <w:r w:rsidRPr="00556E32">
        <w:rPr>
          <w:vertAlign w:val="subscript"/>
          <w:lang w:val="en-US"/>
        </w:rPr>
        <w:t>p</w:t>
      </w:r>
      <w:proofErr w:type="spellEnd"/>
      <w:r w:rsidRPr="00556E32">
        <w:rPr>
          <w:vertAlign w:val="subscript"/>
        </w:rPr>
        <w:t>%</w:t>
      </w:r>
      <w:r w:rsidRPr="00556E32">
        <w:t xml:space="preserve"> - приток воды в водохранилище за год;</w:t>
      </w:r>
    </w:p>
    <w:p w:rsidR="00606F51" w:rsidRPr="00556E32" w:rsidRDefault="00606F51" w:rsidP="00606F51">
      <w:pPr>
        <w:spacing w:line="360" w:lineRule="auto"/>
        <w:jc w:val="both"/>
      </w:pPr>
      <w:r w:rsidRPr="00556E32">
        <w:t xml:space="preserve">         </w:t>
      </w:r>
      <w:r w:rsidRPr="00556E32">
        <w:rPr>
          <w:lang w:val="en-US"/>
        </w:rPr>
        <w:t>U</w:t>
      </w:r>
      <w:r w:rsidRPr="00556E32">
        <w:rPr>
          <w:vertAlign w:val="subscript"/>
        </w:rPr>
        <w:t>б</w:t>
      </w:r>
      <w:r w:rsidRPr="00556E32">
        <w:t xml:space="preserve"> – потребление (отдача) нетто за год;</w:t>
      </w:r>
    </w:p>
    <w:p w:rsidR="00606F51" w:rsidRPr="00556E32" w:rsidRDefault="00606F51" w:rsidP="00606F51">
      <w:pPr>
        <w:spacing w:line="360" w:lineRule="auto"/>
        <w:jc w:val="both"/>
      </w:pPr>
      <w:r w:rsidRPr="00556E32">
        <w:t xml:space="preserve">         </w:t>
      </w:r>
      <w:r w:rsidRPr="00556E32">
        <w:rPr>
          <w:lang w:val="en-US"/>
        </w:rPr>
        <w:t>V</w:t>
      </w:r>
      <w:proofErr w:type="spellStart"/>
      <w:r w:rsidRPr="00556E32">
        <w:rPr>
          <w:vertAlign w:val="subscript"/>
        </w:rPr>
        <w:t>сбр</w:t>
      </w:r>
      <w:proofErr w:type="spellEnd"/>
      <w:r w:rsidRPr="00556E32">
        <w:t xml:space="preserve"> – холостые сбросы за год;</w:t>
      </w:r>
    </w:p>
    <w:p w:rsidR="00606F51" w:rsidRDefault="00606F51" w:rsidP="00606F51">
      <w:pPr>
        <w:spacing w:line="360" w:lineRule="auto"/>
        <w:jc w:val="both"/>
      </w:pPr>
      <w:r w:rsidRPr="00556E32">
        <w:t xml:space="preserve">         </w:t>
      </w:r>
      <w:proofErr w:type="spellStart"/>
      <w:r w:rsidRPr="00556E32">
        <w:t>П</w:t>
      </w:r>
      <w:r w:rsidRPr="00556E32">
        <w:rPr>
          <w:vertAlign w:val="subscript"/>
        </w:rPr>
        <w:t>сез</w:t>
      </w:r>
      <w:proofErr w:type="spellEnd"/>
      <w:r w:rsidRPr="00556E32">
        <w:t xml:space="preserve"> – потери воды из водохранилища за год.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t>Кроме проверки балансов необходима проверка граничных условий в графах 8, 11, 24 не могут стоять значения объемов воды в водохранилище больше полного или меньше мертвого объемов водохранилища.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t xml:space="preserve">Потребность в холостых сбросах воды из водохранилища появляется в те периоды, когда возникает опасность переполнения. Величина сбросов должна определяться с учетом потерь воды из водохранилища. Конечный объем водохранилища в такие месяцы всегда равен </w:t>
      </w:r>
      <w:proofErr w:type="gramStart"/>
      <w:r w:rsidRPr="00556E32">
        <w:t>полному</w:t>
      </w:r>
      <w:proofErr w:type="gramEnd"/>
      <w:r w:rsidRPr="00556E32">
        <w:t>.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t>После проверки правильности балансовых расчетов на основании результатов баланса уточняются параметры водохранилища.</w:t>
      </w:r>
    </w:p>
    <w:p w:rsidR="00606F51" w:rsidRPr="00556E32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t xml:space="preserve">Уточненный полный объем водохранилища сезонного регулирования </w:t>
      </w:r>
      <w:proofErr w:type="gramStart"/>
      <w:r w:rsidRPr="00556E32">
        <w:rPr>
          <w:lang w:val="en-US"/>
        </w:rPr>
        <w:t>V</w:t>
      </w:r>
      <w:proofErr w:type="spellStart"/>
      <w:proofErr w:type="gramEnd"/>
      <w:r w:rsidRPr="00556E32">
        <w:rPr>
          <w:vertAlign w:val="subscript"/>
        </w:rPr>
        <w:t>полн</w:t>
      </w:r>
      <w:proofErr w:type="spellEnd"/>
      <w:r w:rsidRPr="00556E32">
        <w:t xml:space="preserve"> вычисляется по формуле:</w:t>
      </w:r>
    </w:p>
    <w:p w:rsidR="00606F51" w:rsidRDefault="00606F51" w:rsidP="00606F51">
      <w:pPr>
        <w:spacing w:line="360" w:lineRule="auto"/>
        <w:jc w:val="both"/>
      </w:pPr>
      <w:r w:rsidRPr="00556E32">
        <w:t xml:space="preserve">                                </w:t>
      </w:r>
      <w:r w:rsidRPr="00556E32">
        <w:rPr>
          <w:position w:val="-14"/>
        </w:rPr>
        <w:object w:dxaOrig="2240" w:dyaOrig="380">
          <v:shape id="_x0000_i1049" type="#_x0000_t75" style="width:112.05pt;height:18.8pt" o:ole="">
            <v:imagedata r:id="rId55" o:title=""/>
          </v:shape>
          <o:OLEObject Type="Embed" ProgID="Equation.3" ShapeID="_x0000_i1049" DrawAspect="Content" ObjectID="_1323205808" r:id="rId56"/>
        </w:object>
      </w:r>
    </w:p>
    <w:p w:rsidR="00606F51" w:rsidRPr="00556E32" w:rsidRDefault="00606F51" w:rsidP="00606F51">
      <w:pPr>
        <w:spacing w:line="360" w:lineRule="auto"/>
        <w:jc w:val="both"/>
      </w:pPr>
      <w:r w:rsidRPr="00556E32">
        <w:t xml:space="preserve">где </w:t>
      </w:r>
      <w:proofErr w:type="gramStart"/>
      <w:r w:rsidRPr="00556E32">
        <w:rPr>
          <w:lang w:val="en-US"/>
        </w:rPr>
        <w:t>V</w:t>
      </w:r>
      <w:proofErr w:type="spellStart"/>
      <w:proofErr w:type="gramEnd"/>
      <w:r w:rsidRPr="00556E32">
        <w:rPr>
          <w:vertAlign w:val="subscript"/>
        </w:rPr>
        <w:t>плз</w:t>
      </w:r>
      <w:proofErr w:type="spellEnd"/>
      <w:r w:rsidRPr="00556E32">
        <w:t xml:space="preserve"> – аналитически вычисленный полезный объем нетто водохранилища;</w:t>
      </w:r>
    </w:p>
    <w:p w:rsidR="00606F51" w:rsidRDefault="00606F51" w:rsidP="00606F51">
      <w:pPr>
        <w:spacing w:line="360" w:lineRule="auto"/>
        <w:jc w:val="both"/>
      </w:pPr>
      <w:r>
        <w:t xml:space="preserve">       </w:t>
      </w:r>
      <w:proofErr w:type="spellStart"/>
      <w:r>
        <w:t>Пср</w:t>
      </w:r>
      <w:proofErr w:type="spellEnd"/>
      <w:r w:rsidRPr="00556E32">
        <w:t xml:space="preserve"> – объем потерь за период </w:t>
      </w:r>
      <w:proofErr w:type="spellStart"/>
      <w:r w:rsidRPr="00556E32">
        <w:t>сработки</w:t>
      </w:r>
      <w:proofErr w:type="spellEnd"/>
      <w:r w:rsidRPr="00556E32">
        <w:t xml:space="preserve"> водохранилища.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t xml:space="preserve">НПУ определяется по кривой </w:t>
      </w:r>
      <w:r w:rsidRPr="00556E32">
        <w:rPr>
          <w:lang w:val="en-US"/>
        </w:rPr>
        <w:t>V</w:t>
      </w:r>
      <w:r w:rsidRPr="00556E32">
        <w:t>=</w:t>
      </w:r>
      <w:r w:rsidRPr="00556E32">
        <w:rPr>
          <w:lang w:val="en-US"/>
        </w:rPr>
        <w:t>f</w:t>
      </w:r>
      <w:r w:rsidRPr="00556E32">
        <w:rPr>
          <w:vertAlign w:val="subscript"/>
        </w:rPr>
        <w:t>1</w:t>
      </w:r>
      <w:r w:rsidRPr="00556E32">
        <w:t>(</w:t>
      </w:r>
      <w:r w:rsidRPr="00556E32">
        <w:rPr>
          <w:lang w:val="en-US"/>
        </w:rPr>
        <w:t>H</w:t>
      </w:r>
      <w:r w:rsidRPr="00556E32">
        <w:t>) для вновь полученного полного водохранилища.</w:t>
      </w:r>
    </w:p>
    <w:p w:rsidR="00606F51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 w:rsidRPr="00556E32">
        <w:t>Для нашей задачи:</w:t>
      </w:r>
    </w:p>
    <w:p w:rsidR="00606F51" w:rsidRPr="00097665" w:rsidRDefault="00606F51" w:rsidP="00606F51">
      <w:pPr>
        <w:tabs>
          <w:tab w:val="left" w:pos="567"/>
        </w:tabs>
        <w:spacing w:line="360" w:lineRule="auto"/>
        <w:ind w:firstLine="709"/>
        <w:jc w:val="both"/>
      </w:pPr>
      <w:r>
        <w:tab/>
      </w:r>
      <w:r>
        <w:tab/>
      </w:r>
      <w:r w:rsidRPr="008A5C55">
        <w:rPr>
          <w:lang w:val="en-US"/>
        </w:rPr>
        <w:t>V</w:t>
      </w:r>
      <w:proofErr w:type="spellStart"/>
      <w:r w:rsidRPr="008A5C55">
        <w:rPr>
          <w:vertAlign w:val="subscript"/>
        </w:rPr>
        <w:t>полн</w:t>
      </w:r>
      <w:proofErr w:type="spellEnd"/>
      <w:r>
        <w:rPr>
          <w:vertAlign w:val="subscript"/>
        </w:rPr>
        <w:t xml:space="preserve"> </w:t>
      </w:r>
      <w:r w:rsidRPr="008A5C55">
        <w:t>=</w:t>
      </w:r>
      <w:r>
        <w:t xml:space="preserve"> </w:t>
      </w:r>
      <w:r w:rsidR="003F322B">
        <w:t>750</w:t>
      </w:r>
      <w:r w:rsidRPr="008A5C55">
        <w:t>·10</w:t>
      </w:r>
      <w:r>
        <w:rPr>
          <w:vertAlign w:val="superscript"/>
        </w:rPr>
        <w:t>6</w:t>
      </w:r>
      <w:r w:rsidRPr="008A5C55">
        <w:t>+</w:t>
      </w:r>
      <w:r w:rsidR="003F322B">
        <w:t>327</w:t>
      </w:r>
      <w:proofErr w:type="gramStart"/>
      <w:r w:rsidR="003F322B">
        <w:t>,9</w:t>
      </w:r>
      <w:proofErr w:type="gramEnd"/>
      <w:r w:rsidRPr="008A5C55">
        <w:t>·10</w:t>
      </w:r>
      <w:r>
        <w:rPr>
          <w:vertAlign w:val="superscript"/>
        </w:rPr>
        <w:t>6</w:t>
      </w:r>
      <w:r w:rsidR="003F322B">
        <w:t>+91,868</w:t>
      </w:r>
      <w:r w:rsidRPr="008A5C55">
        <w:t>·10</w:t>
      </w:r>
      <w:r>
        <w:rPr>
          <w:vertAlign w:val="superscript"/>
        </w:rPr>
        <w:t xml:space="preserve">6 </w:t>
      </w:r>
      <w:r w:rsidRPr="008A5C55">
        <w:t>=</w:t>
      </w:r>
      <w:r>
        <w:t xml:space="preserve"> </w:t>
      </w:r>
      <w:r w:rsidR="003F322B">
        <w:t>1,1</w:t>
      </w:r>
      <w:r w:rsidRPr="00B54CDC">
        <w:t>·10</w:t>
      </w:r>
      <w:r w:rsidR="003F322B">
        <w:rPr>
          <w:vertAlign w:val="superscript"/>
        </w:rPr>
        <w:t>9</w:t>
      </w:r>
      <w:r w:rsidRPr="00B54CDC">
        <w:t xml:space="preserve"> м</w:t>
      </w:r>
      <w:r w:rsidRPr="00B54CDC">
        <w:rPr>
          <w:vertAlign w:val="superscript"/>
        </w:rPr>
        <w:t>3</w:t>
      </w:r>
    </w:p>
    <w:p w:rsidR="00606F51" w:rsidRPr="00B54CDC" w:rsidRDefault="00606F51" w:rsidP="00606F51">
      <w:pPr>
        <w:spacing w:line="360" w:lineRule="auto"/>
        <w:ind w:left="1418" w:firstLine="709"/>
      </w:pPr>
      <w:r w:rsidRPr="008A5C55">
        <w:rPr>
          <w:lang w:val="en-US"/>
        </w:rPr>
        <w:t>H</w:t>
      </w:r>
      <w:proofErr w:type="spellStart"/>
      <w:r w:rsidRPr="008A5C55">
        <w:rPr>
          <w:vertAlign w:val="subscript"/>
        </w:rPr>
        <w:t>нпу</w:t>
      </w:r>
      <w:proofErr w:type="spellEnd"/>
      <w:r>
        <w:rPr>
          <w:vertAlign w:val="subscript"/>
        </w:rPr>
        <w:t xml:space="preserve"> </w:t>
      </w:r>
      <w:r w:rsidRPr="008A5C55">
        <w:t>=</w:t>
      </w:r>
      <w:r>
        <w:t xml:space="preserve"> </w:t>
      </w:r>
      <w:r w:rsidR="003F322B">
        <w:t>15</w:t>
      </w:r>
      <w:proofErr w:type="gramStart"/>
      <w:r w:rsidR="003F322B">
        <w:t>,25</w:t>
      </w:r>
      <w:proofErr w:type="gramEnd"/>
      <w:r>
        <w:t xml:space="preserve"> м</w:t>
      </w:r>
    </w:p>
    <w:p w:rsidR="00606F51" w:rsidRDefault="00606F51" w:rsidP="00606F51">
      <w:pPr>
        <w:spacing w:line="360" w:lineRule="auto"/>
        <w:rPr>
          <w:b/>
        </w:rPr>
      </w:pPr>
    </w:p>
    <w:p w:rsidR="00606F51" w:rsidRDefault="00606F51" w:rsidP="00606F51">
      <w:pPr>
        <w:rPr>
          <w:b/>
        </w:rPr>
      </w:pPr>
      <w:r>
        <w:rPr>
          <w:b/>
        </w:rPr>
        <w:br w:type="page"/>
      </w:r>
    </w:p>
    <w:p w:rsidR="00C237AC" w:rsidRPr="00051F83" w:rsidRDefault="00C237AC" w:rsidP="00C237AC">
      <w:pPr>
        <w:tabs>
          <w:tab w:val="left" w:pos="1700"/>
        </w:tabs>
        <w:spacing w:line="360" w:lineRule="auto"/>
        <w:jc w:val="center"/>
        <w:rPr>
          <w:b/>
          <w:sz w:val="28"/>
          <w:szCs w:val="28"/>
        </w:rPr>
      </w:pPr>
      <w:r w:rsidRPr="00586CEF">
        <w:rPr>
          <w:b/>
          <w:sz w:val="28"/>
          <w:szCs w:val="28"/>
          <w:u w:val="single"/>
        </w:rPr>
        <w:lastRenderedPageBreak/>
        <w:t>Раздел 2.</w:t>
      </w:r>
      <w:r w:rsidRPr="00051F83">
        <w:rPr>
          <w:b/>
          <w:sz w:val="28"/>
          <w:szCs w:val="28"/>
        </w:rPr>
        <w:t xml:space="preserve">  Определение параметров водохранилища</w:t>
      </w:r>
    </w:p>
    <w:p w:rsidR="00C237AC" w:rsidRDefault="00C237AC" w:rsidP="00C237A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многолетнего  регулирования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>
        <w:tab/>
      </w:r>
      <w:r w:rsidRPr="001D6ECE">
        <w:rPr>
          <w:rFonts w:ascii="Arno Pro SmText" w:hAnsi="Arno Pro SmText"/>
        </w:rPr>
        <w:t>Значение многолетнего регулирования стока является накопление воды в многоводные годы с целью пополнения недостающего притока в отдельные маловодные годы или даже в маловодные (засушливые) периоды, насчитывающие несколько лет.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</w:rPr>
        <w:t>Для осуществления многолетнего регулирования стока емкость водохранилища должна быть больше, чем при сезонном регулировании.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</w:rPr>
        <w:t xml:space="preserve">Полезный объем брутто </w:t>
      </w:r>
      <w:proofErr w:type="spellStart"/>
      <w:r w:rsidRPr="001D6ECE">
        <w:rPr>
          <w:rFonts w:ascii="Arno Pro SmText" w:hAnsi="Arno Pro SmText"/>
          <w:lang w:val="en-US"/>
        </w:rPr>
        <w:t>V</w:t>
      </w:r>
      <w:r w:rsidRPr="001D6ECE">
        <w:rPr>
          <w:rFonts w:ascii="Arno Pro SmText" w:hAnsi="Arno Pro SmText"/>
          <w:vertAlign w:val="subscript"/>
          <w:lang w:val="en-US"/>
        </w:rPr>
        <w:t>br</w:t>
      </w:r>
      <w:proofErr w:type="spellEnd"/>
      <w:r w:rsidRPr="001D6ECE">
        <w:rPr>
          <w:rFonts w:ascii="Arno Pro SmText" w:hAnsi="Arno Pro SmText"/>
        </w:rPr>
        <w:t xml:space="preserve"> водохранилища многолетнего регулирования стока определяется как сумма многолетней составляющей емкости </w:t>
      </w:r>
      <w:proofErr w:type="gramStart"/>
      <w:r w:rsidRPr="001D6ECE">
        <w:rPr>
          <w:rFonts w:ascii="Arno Pro SmText" w:hAnsi="Arno Pro SmText"/>
          <w:lang w:val="en-US"/>
        </w:rPr>
        <w:t>V</w:t>
      </w:r>
      <w:proofErr w:type="spellStart"/>
      <w:proofErr w:type="gramEnd"/>
      <w:r w:rsidRPr="001D6ECE">
        <w:rPr>
          <w:rFonts w:ascii="Arno Pro SmText" w:hAnsi="Arno Pro SmText"/>
          <w:vertAlign w:val="subscript"/>
        </w:rPr>
        <w:t>мн</w:t>
      </w:r>
      <w:proofErr w:type="spellEnd"/>
      <w:r w:rsidRPr="001D6ECE">
        <w:rPr>
          <w:rFonts w:ascii="Arno Pro SmText" w:hAnsi="Arno Pro SmText"/>
        </w:rPr>
        <w:t xml:space="preserve"> и сезонной составляющей емкости </w:t>
      </w:r>
      <w:r w:rsidRPr="001D6ECE">
        <w:rPr>
          <w:rFonts w:ascii="Arno Pro SmText" w:hAnsi="Arno Pro SmText"/>
          <w:lang w:val="en-US"/>
        </w:rPr>
        <w:t>V</w:t>
      </w:r>
      <w:proofErr w:type="spellStart"/>
      <w:r w:rsidRPr="001D6ECE">
        <w:rPr>
          <w:rFonts w:ascii="Arno Pro SmText" w:hAnsi="Arno Pro SmText"/>
          <w:vertAlign w:val="subscript"/>
        </w:rPr>
        <w:t>сез</w:t>
      </w:r>
      <w:proofErr w:type="spellEnd"/>
      <w:r w:rsidRPr="001D6ECE">
        <w:rPr>
          <w:rFonts w:ascii="Arno Pro SmText" w:hAnsi="Arno Pro SmText"/>
        </w:rPr>
        <w:t xml:space="preserve">. Многолетняя составляющая емкости служит для перераспределения стока между годами разной водности и определяется по статическим характеристикам. 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</w:rPr>
        <w:t xml:space="preserve">Полный объем водохранилища многолетнего регулирования </w:t>
      </w:r>
      <w:r w:rsidRPr="001D6ECE">
        <w:rPr>
          <w:rFonts w:ascii="Arno Pro SmText" w:hAnsi="Arno Pro SmText"/>
          <w:lang w:val="en-US"/>
        </w:rPr>
        <w:t>V</w:t>
      </w:r>
      <w:r w:rsidRPr="001D6ECE">
        <w:rPr>
          <w:rFonts w:ascii="Arno Pro SmText" w:hAnsi="Arno Pro SmText"/>
          <w:vertAlign w:val="subscript"/>
        </w:rPr>
        <w:t>нм</w:t>
      </w:r>
      <w:r w:rsidRPr="001D6ECE">
        <w:rPr>
          <w:rFonts w:ascii="Arno Pro SmText" w:hAnsi="Arno Pro SmText"/>
        </w:rPr>
        <w:t xml:space="preserve"> равен сумме полезного объема брутто </w:t>
      </w:r>
      <w:proofErr w:type="spellStart"/>
      <w:r w:rsidRPr="001D6ECE">
        <w:rPr>
          <w:rFonts w:ascii="Arno Pro SmText" w:hAnsi="Arno Pro SmText"/>
          <w:lang w:val="en-US"/>
        </w:rPr>
        <w:t>V</w:t>
      </w:r>
      <w:r w:rsidRPr="001D6ECE">
        <w:rPr>
          <w:rFonts w:ascii="Arno Pro SmText" w:hAnsi="Arno Pro SmText"/>
          <w:vertAlign w:val="subscript"/>
          <w:lang w:val="en-US"/>
        </w:rPr>
        <w:t>br</w:t>
      </w:r>
      <w:proofErr w:type="spellEnd"/>
      <w:r w:rsidRPr="001D6ECE">
        <w:rPr>
          <w:rFonts w:ascii="Arno Pro SmText" w:hAnsi="Arno Pro SmText"/>
        </w:rPr>
        <w:t xml:space="preserve"> и мертвого объема </w:t>
      </w:r>
      <w:r w:rsidRPr="001D6ECE">
        <w:rPr>
          <w:rFonts w:ascii="Arno Pro SmText" w:hAnsi="Arno Pro SmText"/>
          <w:lang w:val="en-US"/>
        </w:rPr>
        <w:t>V</w:t>
      </w:r>
      <w:r w:rsidRPr="001D6ECE">
        <w:rPr>
          <w:rFonts w:ascii="Arno Pro SmText" w:hAnsi="Arno Pro SmText"/>
          <w:vertAlign w:val="subscript"/>
        </w:rPr>
        <w:t>м.о</w:t>
      </w:r>
      <w:proofErr w:type="gramStart"/>
      <w:r w:rsidRPr="001D6ECE">
        <w:rPr>
          <w:rFonts w:ascii="Arno Pro SmText" w:hAnsi="Arno Pro SmText"/>
          <w:vertAlign w:val="subscript"/>
        </w:rPr>
        <w:t>.</w:t>
      </w:r>
      <w:r w:rsidRPr="001D6ECE">
        <w:rPr>
          <w:rFonts w:ascii="Arno Pro SmText" w:hAnsi="Arno Pro SmText"/>
        </w:rPr>
        <w:t xml:space="preserve">. </w:t>
      </w:r>
      <w:proofErr w:type="gramEnd"/>
      <w:r w:rsidRPr="001D6ECE">
        <w:rPr>
          <w:rFonts w:ascii="Arno Pro SmText" w:hAnsi="Arno Pro SmText"/>
        </w:rPr>
        <w:t>Мертвый объем водохранилища принимается той же величины, что и при сезонном регулировании стока.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</w:rPr>
        <w:t>Многолетняя составляющая емкости зависит от среднего многолетнего стока</w:t>
      </w:r>
      <w:r w:rsidRPr="001D6ECE">
        <w:rPr>
          <w:rFonts w:ascii="Arno Pro SmText" w:hAnsi="Arno Pro SmText"/>
          <w:position w:val="-6"/>
        </w:rPr>
        <w:object w:dxaOrig="320" w:dyaOrig="340">
          <v:shape id="_x0000_i1050" type="#_x0000_t75" style="width:16.3pt;height:16.9pt" o:ole="">
            <v:imagedata r:id="rId57" o:title=""/>
          </v:shape>
          <o:OLEObject Type="Embed" ProgID="Equation.DSMT4" ShapeID="_x0000_i1050" DrawAspect="Content" ObjectID="_1323205809" r:id="rId58"/>
        </w:object>
      </w:r>
      <w:r w:rsidRPr="001D6ECE">
        <w:rPr>
          <w:rFonts w:ascii="Arno Pro SmText" w:hAnsi="Arno Pro SmText"/>
        </w:rPr>
        <w:t>, коэффициента вариаций среднегодовых расходов С</w:t>
      </w:r>
      <w:r w:rsidRPr="001D6ECE">
        <w:rPr>
          <w:rFonts w:ascii="Arno Pro SmText" w:hAnsi="Arno Pro SmText"/>
          <w:vertAlign w:val="subscript"/>
          <w:lang w:val="en-US"/>
        </w:rPr>
        <w:t>V</w:t>
      </w:r>
      <w:r w:rsidRPr="001D6ECE">
        <w:rPr>
          <w:rFonts w:ascii="Arno Pro SmText" w:hAnsi="Arno Pro SmText"/>
        </w:rPr>
        <w:t xml:space="preserve">, величины обеспеченности </w:t>
      </w:r>
      <w:proofErr w:type="gramStart"/>
      <w:r w:rsidRPr="001D6ECE">
        <w:rPr>
          <w:rFonts w:ascii="Arno Pro SmText" w:hAnsi="Arno Pro SmText"/>
        </w:rPr>
        <w:t>Р</w:t>
      </w:r>
      <w:proofErr w:type="gramEnd"/>
      <w:r w:rsidRPr="001D6ECE">
        <w:rPr>
          <w:rFonts w:ascii="Arno Pro SmText" w:hAnsi="Arno Pro SmText"/>
          <w:vertAlign w:val="subscript"/>
        </w:rPr>
        <w:t>%</w:t>
      </w:r>
      <w:r w:rsidRPr="001D6ECE">
        <w:rPr>
          <w:rFonts w:ascii="Arno Pro SmText" w:hAnsi="Arno Pro SmText"/>
        </w:rPr>
        <w:t xml:space="preserve"> потребления, модели стокового ряда, принимаемой в зависимости от значения первого коэффициента автокорреляции </w:t>
      </w:r>
      <w:r w:rsidRPr="001D6ECE">
        <w:rPr>
          <w:rFonts w:ascii="Arno Pro SmText" w:hAnsi="Arno Pro SmText"/>
          <w:lang w:val="en-US"/>
        </w:rPr>
        <w:t>r</w:t>
      </w:r>
      <w:r w:rsidRPr="001D6ECE">
        <w:rPr>
          <w:rFonts w:ascii="Arno Pro SmText" w:hAnsi="Arno Pro SmText"/>
          <w:vertAlign w:val="subscript"/>
        </w:rPr>
        <w:t>0</w:t>
      </w:r>
      <w:r w:rsidRPr="001D6ECE">
        <w:rPr>
          <w:rFonts w:ascii="Arno Pro SmText" w:hAnsi="Arno Pro SmText"/>
        </w:rPr>
        <w:t xml:space="preserve"> и величины отдачи брутто на отдаленную перспективу </w:t>
      </w:r>
      <w:r w:rsidRPr="001D6ECE">
        <w:rPr>
          <w:rFonts w:ascii="Arno Pro SmText" w:hAnsi="Arno Pro SmText"/>
          <w:lang w:val="en-US"/>
        </w:rPr>
        <w:t>U</w:t>
      </w:r>
      <w:r w:rsidRPr="001D6ECE">
        <w:rPr>
          <w:rFonts w:ascii="Arno Pro SmText" w:hAnsi="Arno Pro SmText"/>
          <w:vertAlign w:val="subscript"/>
        </w:rPr>
        <w:t>от.</w:t>
      </w:r>
      <w:proofErr w:type="spellStart"/>
      <w:r w:rsidRPr="001D6ECE">
        <w:rPr>
          <w:rFonts w:ascii="Arno Pro SmText" w:hAnsi="Arno Pro SmText"/>
          <w:vertAlign w:val="subscript"/>
          <w:lang w:val="en-US"/>
        </w:rPr>
        <w:t>br</w:t>
      </w:r>
      <w:proofErr w:type="spellEnd"/>
      <w:r w:rsidRPr="001D6ECE">
        <w:rPr>
          <w:rFonts w:ascii="Arno Pro SmText" w:hAnsi="Arno Pro SmText"/>
        </w:rPr>
        <w:t>.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</w:rPr>
        <w:t xml:space="preserve">Сезонная составляющая емкости служит для покрытия дефицита внутри года, объем </w:t>
      </w:r>
      <w:proofErr w:type="gramStart"/>
      <w:r w:rsidRPr="001D6ECE">
        <w:rPr>
          <w:rFonts w:ascii="Arno Pro SmText" w:hAnsi="Arno Pro SmText"/>
        </w:rPr>
        <w:t>стока</w:t>
      </w:r>
      <w:proofErr w:type="gramEnd"/>
      <w:r w:rsidRPr="001D6ECE">
        <w:rPr>
          <w:rFonts w:ascii="Arno Pro SmText" w:hAnsi="Arno Pro SmText"/>
        </w:rPr>
        <w:t xml:space="preserve"> которого принимается равным годового потребления.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</w:rPr>
        <w:t>Отдача брутто из водохранилища многолетнего регулирования будет равна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  <w:lang w:val="en-US"/>
        </w:rPr>
        <w:t>U</w:t>
      </w:r>
      <w:r w:rsidRPr="001D6ECE">
        <w:rPr>
          <w:rFonts w:ascii="Arno Pro SmText" w:hAnsi="Arno Pro SmText"/>
          <w:vertAlign w:val="subscript"/>
        </w:rPr>
        <w:t>от.</w:t>
      </w:r>
      <w:proofErr w:type="spellStart"/>
      <w:r w:rsidRPr="001D6ECE">
        <w:rPr>
          <w:rFonts w:ascii="Arno Pro SmText" w:hAnsi="Arno Pro SmText"/>
          <w:vertAlign w:val="subscript"/>
          <w:lang w:val="en-US"/>
        </w:rPr>
        <w:t>br</w:t>
      </w:r>
      <w:proofErr w:type="spellEnd"/>
      <w:proofErr w:type="gramStart"/>
      <w:r w:rsidRPr="001D6ECE">
        <w:rPr>
          <w:rFonts w:ascii="Arno Pro SmText" w:hAnsi="Arno Pro SmText"/>
        </w:rPr>
        <w:t>=(</w:t>
      </w:r>
      <w:proofErr w:type="gramEnd"/>
      <w:r w:rsidRPr="001D6ECE">
        <w:rPr>
          <w:rFonts w:ascii="Arno Pro SmText" w:hAnsi="Arno Pro SmText"/>
        </w:rPr>
        <w:t>1+П</w:t>
      </w:r>
      <w:r w:rsidRPr="001D6ECE">
        <w:rPr>
          <w:rFonts w:ascii="Arno Pro SmText" w:hAnsi="Arno Pro SmText"/>
          <w:vertAlign w:val="subscript"/>
        </w:rPr>
        <w:t>сез</w:t>
      </w:r>
      <w:r w:rsidRPr="001D6ECE">
        <w:rPr>
          <w:rFonts w:ascii="Arno Pro SmText" w:hAnsi="Arno Pro SmText"/>
        </w:rPr>
        <w:t xml:space="preserve">/ </w:t>
      </w:r>
      <w:r w:rsidRPr="001D6ECE">
        <w:rPr>
          <w:rFonts w:ascii="Arno Pro SmText" w:hAnsi="Arno Pro SmText"/>
          <w:lang w:val="en-US"/>
        </w:rPr>
        <w:t>U</w:t>
      </w:r>
      <w:r w:rsidRPr="001D6ECE">
        <w:rPr>
          <w:rFonts w:ascii="Arno Pro SmText" w:hAnsi="Arno Pro SmText"/>
          <w:vertAlign w:val="subscript"/>
        </w:rPr>
        <w:t>б</w:t>
      </w:r>
      <w:r w:rsidRPr="001D6ECE">
        <w:rPr>
          <w:rFonts w:ascii="Arno Pro SmText" w:hAnsi="Arno Pro SmText"/>
        </w:rPr>
        <w:t xml:space="preserve">)· </w:t>
      </w:r>
      <w:r w:rsidRPr="001D6ECE">
        <w:rPr>
          <w:rFonts w:ascii="Arno Pro SmText" w:hAnsi="Arno Pro SmText"/>
          <w:lang w:val="en-US"/>
        </w:rPr>
        <w:t>U</w:t>
      </w:r>
      <w:r w:rsidRPr="001D6ECE">
        <w:rPr>
          <w:rFonts w:ascii="Arno Pro SmText" w:hAnsi="Arno Pro SmText"/>
          <w:vertAlign w:val="subscript"/>
        </w:rPr>
        <w:t>от</w:t>
      </w:r>
    </w:p>
    <w:p w:rsidR="00C237AC" w:rsidRPr="001D6ECE" w:rsidRDefault="00C237AC" w:rsidP="00C237AC">
      <w:pPr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</w:rPr>
        <w:t xml:space="preserve">где </w:t>
      </w:r>
      <w:proofErr w:type="spellStart"/>
      <w:r w:rsidRPr="001D6ECE">
        <w:rPr>
          <w:rFonts w:ascii="Arno Pro SmText" w:hAnsi="Arno Pro SmText"/>
        </w:rPr>
        <w:t>П</w:t>
      </w:r>
      <w:r w:rsidRPr="001D6ECE">
        <w:rPr>
          <w:rFonts w:ascii="Arno Pro SmText" w:hAnsi="Arno Pro SmText"/>
          <w:vertAlign w:val="subscript"/>
        </w:rPr>
        <w:t>сез</w:t>
      </w:r>
      <w:proofErr w:type="spellEnd"/>
      <w:r w:rsidRPr="001D6ECE">
        <w:rPr>
          <w:rFonts w:ascii="Arno Pro SmText" w:hAnsi="Arno Pro SmText"/>
        </w:rPr>
        <w:t xml:space="preserve"> – потери за год на испарение и фильтрацию из водохранилища сезонного регулирования;</w:t>
      </w:r>
    </w:p>
    <w:p w:rsidR="00C237AC" w:rsidRPr="001D6ECE" w:rsidRDefault="00C237AC" w:rsidP="00C237AC">
      <w:pPr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  <w:lang w:val="en-US"/>
        </w:rPr>
        <w:t>U</w:t>
      </w:r>
      <w:r w:rsidRPr="001D6ECE">
        <w:rPr>
          <w:rFonts w:ascii="Arno Pro SmText" w:hAnsi="Arno Pro SmText"/>
          <w:vertAlign w:val="subscript"/>
        </w:rPr>
        <w:t>б</w:t>
      </w:r>
      <w:r w:rsidRPr="001D6ECE">
        <w:rPr>
          <w:rFonts w:ascii="Arno Pro SmText" w:hAnsi="Arno Pro SmText"/>
        </w:rPr>
        <w:t xml:space="preserve"> – отдача нетто из водохранилища сезонного регулирования;</w:t>
      </w:r>
    </w:p>
    <w:p w:rsidR="00C237AC" w:rsidRPr="001D6ECE" w:rsidRDefault="00C237AC" w:rsidP="00C237AC">
      <w:pPr>
        <w:jc w:val="both"/>
        <w:rPr>
          <w:rFonts w:ascii="Arno Pro SmText" w:hAnsi="Arno Pro SmText"/>
        </w:rPr>
      </w:pPr>
      <w:proofErr w:type="gramStart"/>
      <w:r w:rsidRPr="001D6ECE">
        <w:rPr>
          <w:rFonts w:ascii="Arno Pro SmText" w:hAnsi="Arno Pro SmText"/>
          <w:lang w:val="en-US"/>
        </w:rPr>
        <w:t>U</w:t>
      </w:r>
      <w:r w:rsidRPr="001D6ECE">
        <w:rPr>
          <w:rFonts w:ascii="Arno Pro SmText" w:hAnsi="Arno Pro SmText"/>
          <w:vertAlign w:val="subscript"/>
        </w:rPr>
        <w:t>от</w:t>
      </w:r>
      <w:r w:rsidRPr="001D6ECE">
        <w:rPr>
          <w:rFonts w:ascii="Arno Pro SmText" w:hAnsi="Arno Pro SmText"/>
        </w:rPr>
        <w:t xml:space="preserve"> – отдача нетто из водохранилища многолетнего регулирования.</w:t>
      </w:r>
      <w:proofErr w:type="gramEnd"/>
    </w:p>
    <w:p w:rsidR="00C237AC" w:rsidRPr="00C237AC" w:rsidRDefault="00C237AC" w:rsidP="00C237AC">
      <w:pPr>
        <w:jc w:val="both"/>
        <w:rPr>
          <w:rFonts w:ascii="Calibri" w:eastAsia="Times New Roman" w:hAnsi="Calibri" w:cs="Times New Roman"/>
          <w:color w:val="000000"/>
        </w:rPr>
      </w:pPr>
      <w:r w:rsidRPr="001D6ECE">
        <w:rPr>
          <w:rFonts w:ascii="Arno Pro SmText" w:hAnsi="Arno Pro SmText"/>
          <w:lang w:val="en-US"/>
        </w:rPr>
        <w:t>U</w:t>
      </w:r>
      <w:r w:rsidRPr="001D6ECE">
        <w:rPr>
          <w:rFonts w:ascii="Arno Pro SmText" w:hAnsi="Arno Pro SmText"/>
          <w:vertAlign w:val="subscript"/>
        </w:rPr>
        <w:t>от.</w:t>
      </w:r>
      <w:proofErr w:type="spellStart"/>
      <w:r w:rsidRPr="001D6ECE">
        <w:rPr>
          <w:rFonts w:ascii="Arno Pro SmText" w:hAnsi="Arno Pro SmText"/>
          <w:vertAlign w:val="subscript"/>
          <w:lang w:val="en-US"/>
        </w:rPr>
        <w:t>br</w:t>
      </w:r>
      <w:proofErr w:type="spellEnd"/>
      <w:proofErr w:type="gramStart"/>
      <w:r w:rsidRPr="001D6ECE">
        <w:rPr>
          <w:rFonts w:ascii="Arno Pro SmText" w:hAnsi="Arno Pro SmText"/>
        </w:rPr>
        <w:t>=(</w:t>
      </w:r>
      <w:proofErr w:type="gramEnd"/>
      <w:r w:rsidRPr="001D6ECE">
        <w:rPr>
          <w:rFonts w:ascii="Arno Pro SmText" w:hAnsi="Arno Pro SmText"/>
        </w:rPr>
        <w:t>1+</w:t>
      </w:r>
      <w:r>
        <w:rPr>
          <w:rFonts w:ascii="Arno Pro SmText" w:hAnsi="Arno Pro SmText"/>
        </w:rPr>
        <w:t>91,868</w:t>
      </w:r>
      <w:r w:rsidRPr="001D6ECE">
        <w:rPr>
          <w:rFonts w:ascii="Arno Pro SmText" w:hAnsi="Arno Pro SmText"/>
        </w:rPr>
        <w:t>·10</w:t>
      </w:r>
      <w:r w:rsidRPr="001D6ECE">
        <w:rPr>
          <w:rFonts w:ascii="Arno Pro SmText" w:hAnsi="Arno Pro SmText"/>
          <w:vertAlign w:val="superscript"/>
        </w:rPr>
        <w:t>6</w:t>
      </w:r>
      <w:r w:rsidRPr="001D6ECE">
        <w:rPr>
          <w:rFonts w:ascii="Arno Pro SmText" w:hAnsi="Arno Pro SmText"/>
        </w:rPr>
        <w:t>/</w:t>
      </w:r>
      <w:r>
        <w:rPr>
          <w:rFonts w:ascii="Arno Pro SmText" w:hAnsi="Arno Pro SmText"/>
        </w:rPr>
        <w:t>1400</w:t>
      </w:r>
      <w:r w:rsidRPr="001D6ECE">
        <w:rPr>
          <w:rFonts w:ascii="Arno Pro SmText" w:hAnsi="Arno Pro SmText"/>
        </w:rPr>
        <w:t>·10</w:t>
      </w:r>
      <w:r w:rsidRPr="001D6ECE">
        <w:rPr>
          <w:rFonts w:ascii="Arno Pro SmText" w:hAnsi="Arno Pro SmText"/>
          <w:vertAlign w:val="superscript"/>
        </w:rPr>
        <w:t>6</w:t>
      </w:r>
      <w:r w:rsidRPr="001D6ECE">
        <w:rPr>
          <w:rFonts w:ascii="Arno Pro SmText" w:hAnsi="Arno Pro SmText"/>
        </w:rPr>
        <w:t>) ·</w:t>
      </w:r>
      <w:r>
        <w:rPr>
          <w:rFonts w:ascii="Arno Pro SmText" w:hAnsi="Arno Pro SmText"/>
        </w:rPr>
        <w:t>2000</w:t>
      </w:r>
      <w:r w:rsidRPr="001D6ECE">
        <w:rPr>
          <w:rFonts w:ascii="Arno Pro SmText" w:hAnsi="Arno Pro SmText"/>
        </w:rPr>
        <w:t>·10</w:t>
      </w:r>
      <w:r w:rsidRPr="001D6ECE">
        <w:rPr>
          <w:rFonts w:ascii="Arno Pro SmText" w:hAnsi="Arno Pro SmText"/>
          <w:vertAlign w:val="superscript"/>
        </w:rPr>
        <w:t>6</w:t>
      </w:r>
      <w:r w:rsidRPr="001D6ECE">
        <w:rPr>
          <w:rFonts w:ascii="Arno Pro SmText" w:hAnsi="Arno Pro SmText"/>
        </w:rPr>
        <w:t>=</w:t>
      </w:r>
      <w:r w:rsidRPr="00C237AC">
        <w:rPr>
          <w:rFonts w:ascii="Calibri" w:hAnsi="Calibri"/>
          <w:color w:val="000000"/>
        </w:rPr>
        <w:t xml:space="preserve"> </w:t>
      </w:r>
      <w:r w:rsidRPr="00C237AC">
        <w:rPr>
          <w:rFonts w:ascii="Calibri" w:eastAsia="Times New Roman" w:hAnsi="Calibri" w:cs="Times New Roman"/>
          <w:color w:val="000000"/>
        </w:rPr>
        <w:t>2131,24</w:t>
      </w:r>
      <w:r w:rsidRPr="001D6ECE">
        <w:rPr>
          <w:rFonts w:ascii="Arno Pro SmText" w:hAnsi="Arno Pro SmText"/>
        </w:rPr>
        <w:t>·10</w:t>
      </w:r>
      <w:r w:rsidRPr="001D6ECE">
        <w:rPr>
          <w:rFonts w:ascii="Arno Pro SmText" w:hAnsi="Arno Pro SmText"/>
          <w:vertAlign w:val="superscript"/>
        </w:rPr>
        <w:t>6</w:t>
      </w:r>
      <w:r w:rsidRPr="001D6ECE">
        <w:rPr>
          <w:rFonts w:ascii="Arno Pro SmText" w:hAnsi="Arno Pro SmText"/>
        </w:rPr>
        <w:t xml:space="preserve"> м</w:t>
      </w:r>
      <w:r w:rsidRPr="001D6ECE">
        <w:rPr>
          <w:rFonts w:ascii="Arno Pro SmText" w:hAnsi="Arno Pro SmText"/>
          <w:vertAlign w:val="superscript"/>
        </w:rPr>
        <w:t>3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</w:rPr>
        <w:t xml:space="preserve">Величина годовой отдачи </w:t>
      </w:r>
      <w:r w:rsidRPr="001D6ECE">
        <w:rPr>
          <w:rFonts w:ascii="Arno Pro SmText" w:hAnsi="Arno Pro SmText"/>
          <w:lang w:val="en-US"/>
        </w:rPr>
        <w:t>U</w:t>
      </w:r>
      <w:r w:rsidRPr="001D6ECE">
        <w:rPr>
          <w:rFonts w:ascii="Arno Pro SmText" w:hAnsi="Arno Pro SmText"/>
          <w:vertAlign w:val="subscript"/>
        </w:rPr>
        <w:t>от.</w:t>
      </w:r>
      <w:proofErr w:type="spellStart"/>
      <w:r w:rsidRPr="001D6ECE">
        <w:rPr>
          <w:rFonts w:ascii="Arno Pro SmText" w:hAnsi="Arno Pro SmText"/>
          <w:vertAlign w:val="subscript"/>
          <w:lang w:val="en-US"/>
        </w:rPr>
        <w:t>br</w:t>
      </w:r>
      <w:proofErr w:type="spellEnd"/>
      <w:r w:rsidRPr="001D6ECE">
        <w:rPr>
          <w:rFonts w:ascii="Arno Pro SmText" w:hAnsi="Arno Pro SmText"/>
        </w:rPr>
        <w:t xml:space="preserve"> принимается постоянной в течени</w:t>
      </w:r>
      <w:proofErr w:type="gramStart"/>
      <w:r w:rsidRPr="001D6ECE">
        <w:rPr>
          <w:rFonts w:ascii="Arno Pro SmText" w:hAnsi="Arno Pro SmText"/>
        </w:rPr>
        <w:t>и</w:t>
      </w:r>
      <w:proofErr w:type="gramEnd"/>
      <w:r w:rsidRPr="001D6ECE">
        <w:rPr>
          <w:rFonts w:ascii="Arno Pro SmText" w:hAnsi="Arno Pro SmText"/>
        </w:rPr>
        <w:t xml:space="preserve"> всего периода лет, рассматриваемого как период отдаленной перспективы.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</w:rPr>
        <w:t xml:space="preserve">Многолетняя составляющая емкости водохранилища </w:t>
      </w:r>
      <w:proofErr w:type="gramStart"/>
      <w:r w:rsidRPr="001D6ECE">
        <w:rPr>
          <w:rFonts w:ascii="Arno Pro SmText" w:hAnsi="Arno Pro SmText"/>
          <w:lang w:val="en-US"/>
        </w:rPr>
        <w:t>V</w:t>
      </w:r>
      <w:proofErr w:type="spellStart"/>
      <w:proofErr w:type="gramEnd"/>
      <w:r w:rsidRPr="001D6ECE">
        <w:rPr>
          <w:rFonts w:ascii="Arno Pro SmText" w:hAnsi="Arno Pro SmText"/>
          <w:vertAlign w:val="subscript"/>
        </w:rPr>
        <w:t>мн</w:t>
      </w:r>
      <w:proofErr w:type="spellEnd"/>
      <w:r w:rsidRPr="001D6ECE">
        <w:rPr>
          <w:rFonts w:ascii="Arno Pro SmText" w:hAnsi="Arno Pro SmText"/>
          <w:vertAlign w:val="subscript"/>
        </w:rPr>
        <w:t xml:space="preserve"> </w:t>
      </w:r>
      <w:r w:rsidRPr="001D6ECE">
        <w:rPr>
          <w:rFonts w:ascii="Arno Pro SmText" w:hAnsi="Arno Pro SmText"/>
        </w:rPr>
        <w:t>определяется через коэффициент емкости водохранилища β</w:t>
      </w:r>
      <w:r w:rsidRPr="001D6ECE">
        <w:rPr>
          <w:rFonts w:ascii="Arno Pro SmText" w:hAnsi="Arno Pro SmText"/>
          <w:vertAlign w:val="subscript"/>
        </w:rPr>
        <w:t>мн</w:t>
      </w:r>
      <w:r w:rsidRPr="001D6ECE">
        <w:rPr>
          <w:rFonts w:ascii="Arno Pro SmText" w:hAnsi="Arno Pro SmText"/>
        </w:rPr>
        <w:t xml:space="preserve">, который характеризует полезный объем водохранилища в долях от среднемноголетнего стока </w:t>
      </w:r>
      <w:r w:rsidRPr="001D6ECE">
        <w:rPr>
          <w:rFonts w:ascii="Arno Pro SmText" w:hAnsi="Arno Pro SmText"/>
          <w:position w:val="-6"/>
        </w:rPr>
        <w:object w:dxaOrig="320" w:dyaOrig="340">
          <v:shape id="_x0000_i1051" type="#_x0000_t75" style="width:16.3pt;height:16.9pt" o:ole="">
            <v:imagedata r:id="rId57" o:title=""/>
          </v:shape>
          <o:OLEObject Type="Embed" ProgID="Equation.DSMT4" ShapeID="_x0000_i1051" DrawAspect="Content" ObjectID="_1323205810" r:id="rId59"/>
        </w:object>
      </w:r>
      <w:r w:rsidRPr="001D6ECE">
        <w:rPr>
          <w:rFonts w:ascii="Arno Pro SmText" w:hAnsi="Arno Pro SmText"/>
        </w:rPr>
        <w:t>:</w:t>
      </w:r>
    </w:p>
    <w:p w:rsidR="00C237AC" w:rsidRPr="001D6ECE" w:rsidRDefault="00C237AC" w:rsidP="00C237AC">
      <w:pPr>
        <w:ind w:firstLine="872"/>
        <w:jc w:val="center"/>
        <w:rPr>
          <w:rFonts w:ascii="Arno Pro SmText" w:hAnsi="Arno Pro SmText"/>
        </w:rPr>
      </w:pPr>
      <w:r w:rsidRPr="001D6ECE">
        <w:rPr>
          <w:rFonts w:ascii="Arno Pro SmText" w:hAnsi="Arno Pro SmText"/>
          <w:lang w:val="en-US"/>
        </w:rPr>
        <w:t>V</w:t>
      </w:r>
      <w:proofErr w:type="spellStart"/>
      <w:r w:rsidRPr="001D6ECE">
        <w:rPr>
          <w:rFonts w:ascii="Arno Pro SmText" w:hAnsi="Arno Pro SmText"/>
          <w:vertAlign w:val="subscript"/>
        </w:rPr>
        <w:t>мн</w:t>
      </w:r>
      <w:r w:rsidRPr="001D6ECE">
        <w:rPr>
          <w:rFonts w:ascii="Arno Pro SmText" w:hAnsi="Arno Pro SmText"/>
        </w:rPr>
        <w:t>=</w:t>
      </w:r>
      <w:proofErr w:type="spellEnd"/>
      <w:r w:rsidRPr="001D6ECE">
        <w:rPr>
          <w:rFonts w:ascii="Arno Pro SmText" w:hAnsi="Arno Pro SmText"/>
        </w:rPr>
        <w:t xml:space="preserve"> β</w:t>
      </w:r>
      <w:r w:rsidRPr="001D6ECE">
        <w:rPr>
          <w:rFonts w:ascii="Arno Pro SmText" w:hAnsi="Arno Pro SmText"/>
          <w:vertAlign w:val="subscript"/>
        </w:rPr>
        <w:t>мн</w:t>
      </w:r>
      <w:r w:rsidRPr="001D6ECE">
        <w:rPr>
          <w:rFonts w:ascii="Arno Pro SmText" w:hAnsi="Arno Pro SmText"/>
        </w:rPr>
        <w:t>·</w:t>
      </w:r>
      <w:r w:rsidRPr="001D6ECE">
        <w:rPr>
          <w:rFonts w:ascii="Arno Pro SmText" w:hAnsi="Arno Pro SmText"/>
          <w:position w:val="-6"/>
        </w:rPr>
        <w:object w:dxaOrig="320" w:dyaOrig="340">
          <v:shape id="_x0000_i1052" type="#_x0000_t75" style="width:16.3pt;height:16.9pt" o:ole="">
            <v:imagedata r:id="rId57" o:title=""/>
          </v:shape>
          <o:OLEObject Type="Embed" ProgID="Equation.DSMT4" ShapeID="_x0000_i1052" DrawAspect="Content" ObjectID="_1323205811" r:id="rId60"/>
        </w:objec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</w:rPr>
        <w:t>Для нахождения β</w:t>
      </w:r>
      <w:r w:rsidRPr="001D6ECE">
        <w:rPr>
          <w:rFonts w:ascii="Arno Pro SmText" w:hAnsi="Arno Pro SmText"/>
          <w:vertAlign w:val="subscript"/>
        </w:rPr>
        <w:t>мн</w:t>
      </w:r>
      <w:r w:rsidRPr="001D6ECE">
        <w:rPr>
          <w:rFonts w:ascii="Arno Pro SmText" w:hAnsi="Arno Pro SmText"/>
        </w:rPr>
        <w:t xml:space="preserve"> необходимо предварительно вычислить коэффициент регулирования стока α, равный:</w:t>
      </w:r>
    </w:p>
    <w:p w:rsidR="00C237AC" w:rsidRPr="001D6ECE" w:rsidRDefault="00C237AC" w:rsidP="00C237AC">
      <w:pPr>
        <w:ind w:firstLine="872"/>
        <w:jc w:val="center"/>
        <w:rPr>
          <w:rFonts w:ascii="Arno Pro SmText" w:hAnsi="Arno Pro SmText"/>
        </w:rPr>
      </w:pPr>
      <w:r w:rsidRPr="001D6ECE">
        <w:rPr>
          <w:rFonts w:ascii="Arno Pro SmText" w:hAnsi="Arno Pro SmText"/>
        </w:rPr>
        <w:lastRenderedPageBreak/>
        <w:t xml:space="preserve">α= </w:t>
      </w:r>
      <w:proofErr w:type="gramStart"/>
      <w:r w:rsidRPr="001D6ECE">
        <w:rPr>
          <w:rFonts w:ascii="Arno Pro SmText" w:hAnsi="Arno Pro SmText"/>
          <w:lang w:val="en-US"/>
        </w:rPr>
        <w:t>U</w:t>
      </w:r>
      <w:proofErr w:type="gramEnd"/>
      <w:r w:rsidRPr="001D6ECE">
        <w:rPr>
          <w:rFonts w:ascii="Arno Pro SmText" w:hAnsi="Arno Pro SmText"/>
          <w:vertAlign w:val="subscript"/>
        </w:rPr>
        <w:t>от.</w:t>
      </w:r>
      <w:proofErr w:type="spellStart"/>
      <w:r w:rsidRPr="001D6ECE">
        <w:rPr>
          <w:rFonts w:ascii="Arno Pro SmText" w:hAnsi="Arno Pro SmText"/>
          <w:vertAlign w:val="subscript"/>
          <w:lang w:val="en-US"/>
        </w:rPr>
        <w:t>br</w:t>
      </w:r>
      <w:proofErr w:type="spellEnd"/>
      <w:r w:rsidRPr="001D6ECE">
        <w:rPr>
          <w:rFonts w:ascii="Arno Pro SmText" w:hAnsi="Arno Pro SmText"/>
        </w:rPr>
        <w:t>/</w:t>
      </w:r>
      <w:r w:rsidRPr="001D6ECE">
        <w:rPr>
          <w:rFonts w:ascii="Arno Pro SmText" w:hAnsi="Arno Pro SmText"/>
          <w:position w:val="-6"/>
        </w:rPr>
        <w:object w:dxaOrig="320" w:dyaOrig="340">
          <v:shape id="_x0000_i1053" type="#_x0000_t75" style="width:16.3pt;height:16.9pt" o:ole="">
            <v:imagedata r:id="rId57" o:title=""/>
          </v:shape>
          <o:OLEObject Type="Embed" ProgID="Equation.DSMT4" ShapeID="_x0000_i1053" DrawAspect="Content" ObjectID="_1323205812" r:id="rId61"/>
        </w:objec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</w:rPr>
        <w:t>где</w:t>
      </w:r>
      <w:proofErr w:type="gramStart"/>
      <w:r w:rsidRPr="001D6ECE">
        <w:rPr>
          <w:rFonts w:ascii="Arno Pro SmText" w:hAnsi="Arno Pro SmText"/>
        </w:rPr>
        <w:t xml:space="preserve"> </w:t>
      </w:r>
      <w:r w:rsidRPr="001D6ECE">
        <w:rPr>
          <w:rFonts w:ascii="Arno Pro SmText" w:hAnsi="Arno Pro SmText"/>
          <w:position w:val="-6"/>
        </w:rPr>
        <w:object w:dxaOrig="320" w:dyaOrig="340">
          <v:shape id="_x0000_i1054" type="#_x0000_t75" style="width:16.3pt;height:16.9pt" o:ole="">
            <v:imagedata r:id="rId57" o:title=""/>
          </v:shape>
          <o:OLEObject Type="Embed" ProgID="Equation.DSMT4" ShapeID="_x0000_i1054" DrawAspect="Content" ObjectID="_1323205813" r:id="rId62"/>
        </w:object>
      </w:r>
      <w:r w:rsidRPr="001D6ECE">
        <w:rPr>
          <w:rFonts w:ascii="Arno Pro SmText" w:hAnsi="Arno Pro SmText"/>
        </w:rPr>
        <w:t>=</w:t>
      </w:r>
      <w:r w:rsidRPr="001D6ECE">
        <w:rPr>
          <w:rFonts w:ascii="Arno Pro SmText" w:hAnsi="Arno Pro SmText"/>
          <w:position w:val="-14"/>
        </w:rPr>
        <w:object w:dxaOrig="380" w:dyaOrig="420">
          <v:shape id="_x0000_i1055" type="#_x0000_t75" style="width:18.8pt;height:20.65pt" o:ole="">
            <v:imagedata r:id="rId63" o:title=""/>
          </v:shape>
          <o:OLEObject Type="Embed" ProgID="Equation.DSMT4" ShapeID="_x0000_i1055" DrawAspect="Content" ObjectID="_1323205814" r:id="rId64"/>
        </w:object>
      </w:r>
      <w:r w:rsidRPr="001D6ECE">
        <w:rPr>
          <w:rFonts w:ascii="Arno Pro SmText" w:hAnsi="Arno Pro SmText"/>
        </w:rPr>
        <w:t>*Т</w:t>
      </w:r>
      <w:proofErr w:type="gramEnd"/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  <w:vertAlign w:val="superscript"/>
        </w:rPr>
      </w:pPr>
      <w:r w:rsidRPr="001D6ECE">
        <w:rPr>
          <w:rFonts w:ascii="Arno Pro SmText" w:hAnsi="Arno Pro SmText"/>
          <w:position w:val="-6"/>
        </w:rPr>
        <w:object w:dxaOrig="320" w:dyaOrig="340">
          <v:shape id="_x0000_i1056" type="#_x0000_t75" style="width:16.3pt;height:16.9pt" o:ole="">
            <v:imagedata r:id="rId57" o:title=""/>
          </v:shape>
          <o:OLEObject Type="Embed" ProgID="Equation.DSMT4" ShapeID="_x0000_i1056" DrawAspect="Content" ObjectID="_1323205815" r:id="rId65"/>
        </w:object>
      </w:r>
      <w:r w:rsidRPr="001D6ECE">
        <w:rPr>
          <w:rFonts w:ascii="Arno Pro SmText" w:hAnsi="Arno Pro SmText"/>
        </w:rPr>
        <w:t>=</w:t>
      </w:r>
      <w:r>
        <w:rPr>
          <w:rFonts w:ascii="Arno Pro SmText" w:hAnsi="Arno Pro SmText"/>
        </w:rPr>
        <w:t>78,89</w:t>
      </w:r>
      <w:r w:rsidRPr="001D6ECE">
        <w:rPr>
          <w:rFonts w:ascii="Arno Pro SmText" w:hAnsi="Arno Pro SmText"/>
        </w:rPr>
        <w:t>·31,56·10</w:t>
      </w:r>
      <w:r w:rsidRPr="001D6ECE">
        <w:rPr>
          <w:rFonts w:ascii="Arno Pro SmText" w:hAnsi="Arno Pro SmText"/>
          <w:vertAlign w:val="superscript"/>
        </w:rPr>
        <w:t>6</w:t>
      </w:r>
      <w:r w:rsidRPr="001D6ECE">
        <w:rPr>
          <w:rFonts w:ascii="Arno Pro SmText" w:hAnsi="Arno Pro SmText"/>
        </w:rPr>
        <w:t xml:space="preserve"> =</w:t>
      </w:r>
      <w:r>
        <w:rPr>
          <w:rFonts w:ascii="Arno Pro SmText" w:hAnsi="Arno Pro SmText"/>
        </w:rPr>
        <w:t>2489,7684</w:t>
      </w:r>
      <w:r w:rsidRPr="001D6ECE">
        <w:rPr>
          <w:rFonts w:ascii="Arno Pro SmText" w:hAnsi="Arno Pro SmText"/>
        </w:rPr>
        <w:t>·10</w:t>
      </w:r>
      <w:r w:rsidRPr="001D6ECE">
        <w:rPr>
          <w:rFonts w:ascii="Arno Pro SmText" w:hAnsi="Arno Pro SmText"/>
          <w:vertAlign w:val="superscript"/>
        </w:rPr>
        <w:t>6</w:t>
      </w:r>
      <w:r w:rsidRPr="001D6ECE">
        <w:rPr>
          <w:rFonts w:ascii="Arno Pro SmText" w:hAnsi="Arno Pro SmText"/>
        </w:rPr>
        <w:t xml:space="preserve"> м</w:t>
      </w:r>
      <w:r w:rsidRPr="001D6ECE">
        <w:rPr>
          <w:rFonts w:ascii="Arno Pro SmText" w:hAnsi="Arno Pro SmText"/>
          <w:vertAlign w:val="superscript"/>
        </w:rPr>
        <w:t>3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</w:rPr>
        <w:t>α=</w:t>
      </w:r>
      <w:r w:rsidRPr="00C237AC">
        <w:rPr>
          <w:rFonts w:ascii="Calibri" w:eastAsia="Times New Roman" w:hAnsi="Calibri" w:cs="Times New Roman"/>
          <w:color w:val="000000"/>
        </w:rPr>
        <w:t>2131,24</w:t>
      </w:r>
      <w:r w:rsidRPr="001D6ECE">
        <w:rPr>
          <w:rFonts w:ascii="Arno Pro SmText" w:hAnsi="Arno Pro SmText"/>
        </w:rPr>
        <w:t>·10</w:t>
      </w:r>
      <w:r w:rsidRPr="001D6ECE">
        <w:rPr>
          <w:rFonts w:ascii="Arno Pro SmText" w:hAnsi="Arno Pro SmText"/>
          <w:vertAlign w:val="superscript"/>
        </w:rPr>
        <w:t>6</w:t>
      </w:r>
      <w:r w:rsidRPr="001D6ECE">
        <w:rPr>
          <w:rFonts w:ascii="Arno Pro SmText" w:hAnsi="Arno Pro SmText"/>
        </w:rPr>
        <w:t>/</w:t>
      </w:r>
      <w:r>
        <w:rPr>
          <w:rFonts w:ascii="Arno Pro SmText" w:hAnsi="Arno Pro SmText"/>
        </w:rPr>
        <w:t>2489,7684</w:t>
      </w:r>
      <w:r w:rsidRPr="001D6ECE">
        <w:rPr>
          <w:rFonts w:ascii="Arno Pro SmText" w:hAnsi="Arno Pro SmText"/>
        </w:rPr>
        <w:t>·10</w:t>
      </w:r>
      <w:r w:rsidRPr="001D6ECE">
        <w:rPr>
          <w:rFonts w:ascii="Arno Pro SmText" w:hAnsi="Arno Pro SmText"/>
          <w:vertAlign w:val="superscript"/>
        </w:rPr>
        <w:t>6</w:t>
      </w:r>
      <w:r w:rsidRPr="001D6ECE">
        <w:rPr>
          <w:rFonts w:ascii="Arno Pro SmText" w:hAnsi="Arno Pro SmText"/>
        </w:rPr>
        <w:t>=0,8</w:t>
      </w:r>
      <w:r>
        <w:rPr>
          <w:rFonts w:ascii="Arno Pro SmText" w:hAnsi="Arno Pro SmText"/>
        </w:rPr>
        <w:t>56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</w:rPr>
        <w:t xml:space="preserve">Нормируем коэффициент корреляции между обеспеченностями стока смежных лет </w:t>
      </w:r>
      <w:r w:rsidRPr="001D6ECE">
        <w:rPr>
          <w:rFonts w:ascii="Arno Pro SmText" w:hAnsi="Arno Pro SmText"/>
          <w:lang w:val="en-US"/>
        </w:rPr>
        <w:t>r</w:t>
      </w:r>
      <w:r w:rsidRPr="001D6ECE">
        <w:rPr>
          <w:rFonts w:ascii="Arno Pro SmText" w:hAnsi="Arno Pro SmText"/>
          <w:vertAlign w:val="subscript"/>
        </w:rPr>
        <w:t xml:space="preserve">0 </w:t>
      </w:r>
      <w:r w:rsidRPr="001D6ECE">
        <w:rPr>
          <w:rFonts w:ascii="Arno Pro SmText" w:hAnsi="Arno Pro SmText"/>
        </w:rPr>
        <w:t xml:space="preserve">в зависимости от модуля годового стока реки </w:t>
      </w:r>
      <w:r w:rsidRPr="001D6ECE">
        <w:rPr>
          <w:rFonts w:ascii="Arno Pro SmText" w:hAnsi="Arno Pro SmText"/>
          <w:position w:val="-4"/>
        </w:rPr>
        <w:object w:dxaOrig="300" w:dyaOrig="320">
          <v:shape id="_x0000_i1057" type="#_x0000_t75" style="width:15.05pt;height:16.3pt" o:ole="">
            <v:imagedata r:id="rId66" o:title=""/>
          </v:shape>
          <o:OLEObject Type="Embed" ProgID="Equation.DSMT4" ShapeID="_x0000_i1057" DrawAspect="Content" ObjectID="_1323205816" r:id="rId67"/>
        </w:objec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  <w:position w:val="-4"/>
        </w:rPr>
        <w:object w:dxaOrig="300" w:dyaOrig="320">
          <v:shape id="_x0000_i1058" type="#_x0000_t75" style="width:15.05pt;height:16.3pt" o:ole="">
            <v:imagedata r:id="rId66" o:title=""/>
          </v:shape>
          <o:OLEObject Type="Embed" ProgID="Equation.DSMT4" ShapeID="_x0000_i1058" DrawAspect="Content" ObjectID="_1323205817" r:id="rId68"/>
        </w:object>
      </w:r>
      <w:r w:rsidRPr="001D6ECE">
        <w:rPr>
          <w:rFonts w:ascii="Arno Pro SmText" w:hAnsi="Arno Pro SmText"/>
        </w:rPr>
        <w:t>=</w:t>
      </w:r>
      <w:r w:rsidRPr="001D6ECE">
        <w:rPr>
          <w:rFonts w:ascii="Arno Pro SmText" w:hAnsi="Arno Pro SmText"/>
          <w:position w:val="-10"/>
        </w:rPr>
        <w:object w:dxaOrig="240" w:dyaOrig="380">
          <v:shape id="_x0000_i1059" type="#_x0000_t75" style="width:11.9pt;height:18.8pt" o:ole="">
            <v:imagedata r:id="rId69" o:title=""/>
          </v:shape>
          <o:OLEObject Type="Embed" ProgID="Equation.DSMT4" ShapeID="_x0000_i1059" DrawAspect="Content" ObjectID="_1323205818" r:id="rId70"/>
        </w:object>
      </w:r>
      <w:r w:rsidRPr="001D6ECE">
        <w:rPr>
          <w:rFonts w:ascii="Arno Pro SmText" w:hAnsi="Arno Pro SmText"/>
        </w:rPr>
        <w:t>/</w:t>
      </w:r>
      <w:r w:rsidRPr="001D6ECE">
        <w:rPr>
          <w:rFonts w:ascii="Arno Pro SmText" w:hAnsi="Arno Pro SmText"/>
          <w:lang w:val="en-US"/>
        </w:rPr>
        <w:t>F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  <w:position w:val="-4"/>
        </w:rPr>
        <w:object w:dxaOrig="300" w:dyaOrig="320">
          <v:shape id="_x0000_i1060" type="#_x0000_t75" style="width:15.05pt;height:16.3pt" o:ole="">
            <v:imagedata r:id="rId66" o:title=""/>
          </v:shape>
          <o:OLEObject Type="Embed" ProgID="Equation.DSMT4" ShapeID="_x0000_i1060" DrawAspect="Content" ObjectID="_1323205819" r:id="rId71"/>
        </w:object>
      </w:r>
      <w:r w:rsidRPr="001D6ECE">
        <w:rPr>
          <w:rFonts w:ascii="Arno Pro SmText" w:hAnsi="Arno Pro SmText"/>
        </w:rPr>
        <w:t>=</w:t>
      </w:r>
      <w:r>
        <w:rPr>
          <w:rFonts w:ascii="Arno Pro SmText" w:hAnsi="Arno Pro SmText"/>
        </w:rPr>
        <w:t>78,89</w:t>
      </w:r>
      <w:r w:rsidRPr="001D6ECE">
        <w:rPr>
          <w:rFonts w:ascii="Arno Pro SmText" w:hAnsi="Arno Pro SmText"/>
        </w:rPr>
        <w:t>·10</w:t>
      </w:r>
      <w:r w:rsidRPr="001D6ECE">
        <w:rPr>
          <w:rFonts w:ascii="Arno Pro SmText" w:hAnsi="Arno Pro SmText"/>
          <w:vertAlign w:val="superscript"/>
        </w:rPr>
        <w:t>6</w:t>
      </w:r>
      <w:r w:rsidRPr="001D6ECE">
        <w:rPr>
          <w:rFonts w:ascii="Arno Pro SmText" w:hAnsi="Arno Pro SmText"/>
        </w:rPr>
        <w:t xml:space="preserve"> /</w:t>
      </w:r>
      <w:r>
        <w:rPr>
          <w:rFonts w:ascii="Arno Pro SmText" w:hAnsi="Arno Pro SmText"/>
        </w:rPr>
        <w:t>15190</w:t>
      </w:r>
      <w:r w:rsidRPr="001D6ECE">
        <w:rPr>
          <w:rFonts w:ascii="Arno Pro SmText" w:hAnsi="Arno Pro SmText"/>
        </w:rPr>
        <w:t>·10</w:t>
      </w:r>
      <w:r w:rsidRPr="001D6ECE">
        <w:rPr>
          <w:rFonts w:ascii="Arno Pro SmText" w:hAnsi="Arno Pro SmText"/>
          <w:vertAlign w:val="superscript"/>
        </w:rPr>
        <w:t>6</w:t>
      </w:r>
      <w:r w:rsidRPr="001D6ECE">
        <w:rPr>
          <w:rFonts w:ascii="Arno Pro SmText" w:hAnsi="Arno Pro SmText"/>
        </w:rPr>
        <w:t>=</w:t>
      </w:r>
      <w:r>
        <w:rPr>
          <w:rFonts w:ascii="Arno Pro SmText" w:hAnsi="Arno Pro SmText"/>
        </w:rPr>
        <w:t>5,1</w:t>
      </w:r>
      <w:r w:rsidRPr="001D6ECE">
        <w:rPr>
          <w:rFonts w:ascii="Arno Pro SmText" w:hAnsi="Arno Pro SmText"/>
        </w:rPr>
        <w:t>·10</w:t>
      </w:r>
      <w:r w:rsidRPr="001D6ECE">
        <w:rPr>
          <w:rFonts w:ascii="Arno Pro SmText" w:hAnsi="Arno Pro SmText"/>
          <w:vertAlign w:val="superscript"/>
        </w:rPr>
        <w:t>-3</w:t>
      </w:r>
      <w:r w:rsidRPr="001D6ECE">
        <w:rPr>
          <w:rFonts w:ascii="Arno Pro SmText" w:hAnsi="Arno Pro SmText"/>
        </w:rPr>
        <w:t xml:space="preserve"> м</w:t>
      </w:r>
      <w:r w:rsidRPr="001D6ECE">
        <w:rPr>
          <w:rFonts w:ascii="Arno Pro SmText" w:hAnsi="Arno Pro SmText"/>
          <w:vertAlign w:val="superscript"/>
        </w:rPr>
        <w:t>3</w:t>
      </w:r>
      <w:r w:rsidRPr="001D6ECE">
        <w:rPr>
          <w:rFonts w:ascii="Arno Pro SmText" w:hAnsi="Arno Pro SmText"/>
        </w:rPr>
        <w:t>/с·км</w:t>
      </w:r>
      <w:proofErr w:type="gramStart"/>
      <w:r w:rsidRPr="001D6ECE">
        <w:rPr>
          <w:rFonts w:ascii="Arno Pro SmText" w:hAnsi="Arno Pro SmText"/>
          <w:vertAlign w:val="superscript"/>
        </w:rPr>
        <w:t>2</w:t>
      </w:r>
      <w:proofErr w:type="gramEnd"/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  <w:lang w:val="en-US"/>
        </w:rPr>
        <w:t>r</w:t>
      </w:r>
      <w:r w:rsidRPr="001D6ECE">
        <w:rPr>
          <w:rFonts w:ascii="Arno Pro SmText" w:hAnsi="Arno Pro SmText"/>
          <w:vertAlign w:val="subscript"/>
        </w:rPr>
        <w:t>0</w:t>
      </w:r>
      <w:r w:rsidRPr="001D6ECE">
        <w:rPr>
          <w:rFonts w:ascii="Arno Pro SmText" w:hAnsi="Arno Pro SmText"/>
        </w:rPr>
        <w:t>=0</w:t>
      </w:r>
      <w:proofErr w:type="gramStart"/>
      <w:r w:rsidRPr="001D6ECE">
        <w:rPr>
          <w:rFonts w:ascii="Arno Pro SmText" w:hAnsi="Arno Pro SmText"/>
        </w:rPr>
        <w:t>,</w:t>
      </w:r>
      <w:r>
        <w:rPr>
          <w:rFonts w:ascii="Arno Pro SmText" w:hAnsi="Arno Pro SmText"/>
        </w:rPr>
        <w:t>3</w:t>
      </w:r>
      <w:proofErr w:type="gramEnd"/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</w:rPr>
        <w:t>Значение β</w:t>
      </w:r>
      <w:r w:rsidRPr="001D6ECE">
        <w:rPr>
          <w:rFonts w:ascii="Arno Pro SmText" w:hAnsi="Arno Pro SmText"/>
          <w:vertAlign w:val="subscript"/>
        </w:rPr>
        <w:t>мн</w:t>
      </w:r>
      <w:r w:rsidRPr="001D6ECE">
        <w:rPr>
          <w:rFonts w:ascii="Arno Pro SmText" w:hAnsi="Arno Pro SmText"/>
        </w:rPr>
        <w:t xml:space="preserve"> определяется по графику, соответствующему расчетным значениям модуля годового стока </w:t>
      </w:r>
      <w:r w:rsidRPr="001D6ECE">
        <w:rPr>
          <w:rFonts w:ascii="Arno Pro SmText" w:hAnsi="Arno Pro SmText"/>
          <w:position w:val="-4"/>
        </w:rPr>
        <w:object w:dxaOrig="300" w:dyaOrig="320">
          <v:shape id="_x0000_i1061" type="#_x0000_t75" style="width:15.05pt;height:16.3pt" o:ole="">
            <v:imagedata r:id="rId66" o:title=""/>
          </v:shape>
          <o:OLEObject Type="Embed" ProgID="Equation.DSMT4" ShapeID="_x0000_i1061" DrawAspect="Content" ObjectID="_1323205820" r:id="rId72"/>
        </w:object>
      </w:r>
      <w:r w:rsidRPr="001D6ECE">
        <w:rPr>
          <w:rFonts w:ascii="Arno Pro SmText" w:hAnsi="Arno Pro SmText"/>
        </w:rPr>
        <w:t xml:space="preserve"> и обеспеченности потребления </w:t>
      </w:r>
      <w:proofErr w:type="gramStart"/>
      <w:r w:rsidRPr="001D6ECE">
        <w:rPr>
          <w:rFonts w:ascii="Arno Pro SmText" w:hAnsi="Arno Pro SmText"/>
        </w:rPr>
        <w:t>Р</w:t>
      </w:r>
      <w:proofErr w:type="gramEnd"/>
      <w:r w:rsidRPr="001D6ECE">
        <w:rPr>
          <w:rFonts w:ascii="Arno Pro SmText" w:hAnsi="Arno Pro SmText"/>
          <w:vertAlign w:val="subscript"/>
        </w:rPr>
        <w:t>%</w:t>
      </w:r>
      <w:r w:rsidRPr="001D6ECE">
        <w:rPr>
          <w:rFonts w:ascii="Arno Pro SmText" w:hAnsi="Arno Pro SmText"/>
        </w:rPr>
        <w:t>, входя в график со значениями коэффициента вариации стоков С</w:t>
      </w:r>
      <w:r w:rsidRPr="001D6ECE">
        <w:rPr>
          <w:rFonts w:ascii="Arno Pro SmText" w:hAnsi="Arno Pro SmText"/>
          <w:vertAlign w:val="subscript"/>
          <w:lang w:val="en-US"/>
        </w:rPr>
        <w:t>V</w:t>
      </w:r>
      <w:r w:rsidRPr="001D6ECE">
        <w:rPr>
          <w:rFonts w:ascii="Arno Pro SmText" w:hAnsi="Arno Pro SmText"/>
        </w:rPr>
        <w:t xml:space="preserve"> и коэффициента регулирования стока α.</w:t>
      </w:r>
    </w:p>
    <w:p w:rsidR="00C237AC" w:rsidRPr="001D6ECE" w:rsidRDefault="00C237AC" w:rsidP="00C237AC">
      <w:pPr>
        <w:ind w:firstLine="763"/>
        <w:rPr>
          <w:rFonts w:ascii="Arno Pro SmText" w:hAnsi="Arno Pro SmText"/>
        </w:rPr>
      </w:pPr>
      <w:r w:rsidRPr="001D6ECE">
        <w:rPr>
          <w:rFonts w:ascii="Arno Pro SmText" w:hAnsi="Arno Pro SmText"/>
        </w:rPr>
        <w:t>β</w:t>
      </w:r>
      <w:r w:rsidRPr="001D6ECE">
        <w:rPr>
          <w:rFonts w:ascii="Arno Pro SmText" w:hAnsi="Arno Pro SmText"/>
          <w:vertAlign w:val="subscript"/>
        </w:rPr>
        <w:t>мн</w:t>
      </w:r>
      <w:r w:rsidRPr="001D6ECE">
        <w:rPr>
          <w:rFonts w:ascii="Arno Pro SmText" w:hAnsi="Arno Pro SmText"/>
        </w:rPr>
        <w:t>=0,1</w:t>
      </w:r>
      <w:r>
        <w:rPr>
          <w:rFonts w:ascii="Arno Pro SmText" w:hAnsi="Arno Pro SmText"/>
        </w:rPr>
        <w:t>5</w:t>
      </w:r>
    </w:p>
    <w:p w:rsidR="00C237AC" w:rsidRPr="001D6ECE" w:rsidRDefault="00C237AC" w:rsidP="00C237AC">
      <w:pPr>
        <w:ind w:firstLine="763"/>
        <w:rPr>
          <w:rFonts w:ascii="Arno Pro SmText" w:hAnsi="Arno Pro SmText"/>
        </w:rPr>
      </w:pPr>
      <w:r w:rsidRPr="001D6ECE">
        <w:rPr>
          <w:rFonts w:ascii="Arno Pro SmText" w:hAnsi="Arno Pro SmText"/>
          <w:lang w:val="en-US"/>
        </w:rPr>
        <w:t>V</w:t>
      </w:r>
      <w:r w:rsidRPr="001D6ECE">
        <w:rPr>
          <w:rFonts w:ascii="Arno Pro SmText" w:hAnsi="Arno Pro SmText"/>
          <w:vertAlign w:val="subscript"/>
        </w:rPr>
        <w:t>мн</w:t>
      </w:r>
      <w:r w:rsidR="00AF2556">
        <w:rPr>
          <w:rFonts w:ascii="Arno Pro SmText" w:hAnsi="Arno Pro SmText"/>
        </w:rPr>
        <w:t>=0</w:t>
      </w:r>
      <w:proofErr w:type="gramStart"/>
      <w:r w:rsidR="00AF2556">
        <w:rPr>
          <w:rFonts w:ascii="Arno Pro SmText" w:hAnsi="Arno Pro SmText"/>
        </w:rPr>
        <w:t>,15</w:t>
      </w:r>
      <w:proofErr w:type="gramEnd"/>
      <w:r w:rsidRPr="001D6ECE">
        <w:rPr>
          <w:rFonts w:ascii="Arno Pro SmText" w:hAnsi="Arno Pro SmText"/>
        </w:rPr>
        <w:t>·</w:t>
      </w:r>
      <w:r w:rsidR="00AF2556">
        <w:rPr>
          <w:rFonts w:ascii="Arno Pro SmText" w:hAnsi="Arno Pro SmText"/>
        </w:rPr>
        <w:t>2489,7684</w:t>
      </w:r>
      <w:r w:rsidRPr="001D6ECE">
        <w:rPr>
          <w:rFonts w:ascii="Arno Pro SmText" w:hAnsi="Arno Pro SmText"/>
        </w:rPr>
        <w:t>·10</w:t>
      </w:r>
      <w:r w:rsidRPr="001D6ECE">
        <w:rPr>
          <w:rFonts w:ascii="Arno Pro SmText" w:hAnsi="Arno Pro SmText"/>
          <w:vertAlign w:val="superscript"/>
        </w:rPr>
        <w:t>6</w:t>
      </w:r>
      <w:r w:rsidRPr="001D6ECE">
        <w:rPr>
          <w:rFonts w:ascii="Arno Pro SmText" w:hAnsi="Arno Pro SmText"/>
        </w:rPr>
        <w:t>=</w:t>
      </w:r>
      <w:r w:rsidR="00AF2556">
        <w:rPr>
          <w:rFonts w:ascii="Arno Pro SmText" w:hAnsi="Arno Pro SmText"/>
        </w:rPr>
        <w:t>373,465</w:t>
      </w:r>
      <w:r w:rsidRPr="001D6ECE">
        <w:rPr>
          <w:rFonts w:ascii="Arno Pro SmText" w:hAnsi="Arno Pro SmText"/>
        </w:rPr>
        <w:t>·10</w:t>
      </w:r>
      <w:r w:rsidRPr="001D6ECE">
        <w:rPr>
          <w:rFonts w:ascii="Arno Pro SmText" w:hAnsi="Arno Pro SmText"/>
          <w:vertAlign w:val="superscript"/>
        </w:rPr>
        <w:t>6</w:t>
      </w:r>
      <w:r w:rsidRPr="001D6ECE">
        <w:rPr>
          <w:rFonts w:ascii="Arno Pro SmText" w:hAnsi="Arno Pro SmText"/>
        </w:rPr>
        <w:t xml:space="preserve"> м</w:t>
      </w:r>
      <w:r w:rsidRPr="001D6ECE">
        <w:rPr>
          <w:rFonts w:ascii="Arno Pro SmText" w:hAnsi="Arno Pro SmText"/>
          <w:vertAlign w:val="superscript"/>
        </w:rPr>
        <w:t>3</w:t>
      </w:r>
    </w:p>
    <w:p w:rsidR="00C237AC" w:rsidRPr="001D6ECE" w:rsidRDefault="00C237AC" w:rsidP="00C237AC">
      <w:pPr>
        <w:ind w:firstLine="763"/>
        <w:rPr>
          <w:rFonts w:ascii="Arno Pro SmText" w:hAnsi="Arno Pro SmText"/>
        </w:rPr>
      </w:pPr>
    </w:p>
    <w:p w:rsidR="00C237AC" w:rsidRPr="001D6ECE" w:rsidRDefault="00C237AC" w:rsidP="00C237AC">
      <w:pPr>
        <w:ind w:firstLine="763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</w:rPr>
        <w:t xml:space="preserve">Сезонная составляющая емкости водохранилища </w:t>
      </w:r>
      <w:proofErr w:type="gramStart"/>
      <w:r w:rsidRPr="001D6ECE">
        <w:rPr>
          <w:rFonts w:ascii="Arno Pro SmText" w:hAnsi="Arno Pro SmText"/>
          <w:lang w:val="en-US"/>
        </w:rPr>
        <w:t>V</w:t>
      </w:r>
      <w:proofErr w:type="spellStart"/>
      <w:proofErr w:type="gramEnd"/>
      <w:r w:rsidRPr="001D6ECE">
        <w:rPr>
          <w:rFonts w:ascii="Arno Pro SmText" w:hAnsi="Arno Pro SmText"/>
          <w:vertAlign w:val="subscript"/>
        </w:rPr>
        <w:t>сез</w:t>
      </w:r>
      <w:proofErr w:type="spellEnd"/>
      <w:r w:rsidRPr="001D6ECE">
        <w:rPr>
          <w:rFonts w:ascii="Arno Pro SmText" w:hAnsi="Arno Pro SmText"/>
          <w:vertAlign w:val="subscript"/>
        </w:rPr>
        <w:t xml:space="preserve"> </w:t>
      </w:r>
      <w:r w:rsidRPr="001D6ECE">
        <w:rPr>
          <w:rFonts w:ascii="Arno Pro SmText" w:hAnsi="Arno Pro SmText"/>
        </w:rPr>
        <w:t>выражается через коэффициент емкости β</w:t>
      </w:r>
      <w:r w:rsidRPr="001D6ECE">
        <w:rPr>
          <w:rFonts w:ascii="Arno Pro SmText" w:hAnsi="Arno Pro SmText"/>
          <w:vertAlign w:val="subscript"/>
        </w:rPr>
        <w:t>сез</w:t>
      </w:r>
      <w:r w:rsidRPr="001D6ECE">
        <w:rPr>
          <w:rFonts w:ascii="Arno Pro SmText" w:hAnsi="Arno Pro SmText"/>
        </w:rPr>
        <w:t xml:space="preserve">, значение которого вычисляется по </w:t>
      </w:r>
      <w:proofErr w:type="spellStart"/>
      <w:r w:rsidRPr="001D6ECE">
        <w:rPr>
          <w:rFonts w:ascii="Arno Pro SmText" w:hAnsi="Arno Pro SmText"/>
        </w:rPr>
        <w:t>фортуле</w:t>
      </w:r>
      <w:proofErr w:type="spellEnd"/>
    </w:p>
    <w:p w:rsidR="00C237AC" w:rsidRPr="001D6ECE" w:rsidRDefault="00C237AC" w:rsidP="00C237AC">
      <w:pPr>
        <w:ind w:firstLine="763"/>
        <w:rPr>
          <w:rFonts w:ascii="Arno Pro SmText" w:hAnsi="Arno Pro SmText"/>
        </w:rPr>
      </w:pPr>
      <w:r w:rsidRPr="001D6ECE">
        <w:rPr>
          <w:rFonts w:ascii="Arno Pro SmText" w:hAnsi="Arno Pro SmText"/>
        </w:rPr>
        <w:t>β</w:t>
      </w:r>
      <w:r w:rsidRPr="001D6ECE">
        <w:rPr>
          <w:rFonts w:ascii="Arno Pro SmText" w:hAnsi="Arno Pro SmText"/>
          <w:vertAlign w:val="subscript"/>
        </w:rPr>
        <w:t>сез</w:t>
      </w:r>
      <w:r w:rsidRPr="001D6ECE">
        <w:rPr>
          <w:rFonts w:ascii="Arno Pro SmText" w:hAnsi="Arno Pro SmText"/>
        </w:rPr>
        <w:t>= α(</w:t>
      </w:r>
      <w:proofErr w:type="gramStart"/>
      <w:r w:rsidRPr="001D6ECE">
        <w:rPr>
          <w:rFonts w:ascii="Arno Pro SmText" w:hAnsi="Arno Pro SmText"/>
          <w:lang w:val="en-US"/>
        </w:rPr>
        <w:t>t</w:t>
      </w:r>
      <w:proofErr w:type="gramEnd"/>
      <w:r w:rsidRPr="001D6ECE">
        <w:rPr>
          <w:rFonts w:ascii="Arno Pro SmText" w:hAnsi="Arno Pro SmText"/>
          <w:vertAlign w:val="subscript"/>
        </w:rPr>
        <w:t>меж</w:t>
      </w:r>
      <w:r w:rsidRPr="001D6ECE">
        <w:rPr>
          <w:rFonts w:ascii="Arno Pro SmText" w:hAnsi="Arno Pro SmText"/>
        </w:rPr>
        <w:t>/12-</w:t>
      </w:r>
      <w:r w:rsidRPr="001D6ECE">
        <w:rPr>
          <w:rFonts w:ascii="Arno Pro SmText" w:hAnsi="Arno Pro SmText"/>
          <w:lang w:val="en-US"/>
        </w:rPr>
        <w:t>k</w:t>
      </w:r>
      <w:r w:rsidRPr="001D6ECE">
        <w:rPr>
          <w:rFonts w:ascii="Arno Pro SmText" w:hAnsi="Arno Pro SmText"/>
          <w:vertAlign w:val="subscript"/>
        </w:rPr>
        <w:t>меж</w:t>
      </w:r>
      <w:r w:rsidRPr="001D6ECE">
        <w:rPr>
          <w:rFonts w:ascii="Arno Pro SmText" w:hAnsi="Arno Pro SmText"/>
        </w:rPr>
        <w:t xml:space="preserve">), </w:t>
      </w:r>
    </w:p>
    <w:p w:rsidR="00C237AC" w:rsidRPr="001D6ECE" w:rsidRDefault="00C237AC" w:rsidP="00C237AC">
      <w:pPr>
        <w:rPr>
          <w:rFonts w:ascii="Arno Pro SmText" w:hAnsi="Arno Pro SmText"/>
        </w:rPr>
      </w:pPr>
      <w:r w:rsidRPr="001D6ECE">
        <w:rPr>
          <w:rFonts w:ascii="Arno Pro SmText" w:hAnsi="Arno Pro SmText"/>
        </w:rPr>
        <w:t xml:space="preserve">где </w:t>
      </w:r>
      <w:proofErr w:type="gramStart"/>
      <w:r w:rsidRPr="001D6ECE">
        <w:rPr>
          <w:rFonts w:ascii="Arno Pro SmText" w:hAnsi="Arno Pro SmText"/>
          <w:lang w:val="en-US"/>
        </w:rPr>
        <w:t>t</w:t>
      </w:r>
      <w:proofErr w:type="gramEnd"/>
      <w:r w:rsidRPr="001D6ECE">
        <w:rPr>
          <w:rFonts w:ascii="Arno Pro SmText" w:hAnsi="Arno Pro SmText"/>
          <w:vertAlign w:val="subscript"/>
        </w:rPr>
        <w:t>меж</w:t>
      </w:r>
      <w:r w:rsidRPr="001D6ECE">
        <w:rPr>
          <w:rFonts w:ascii="Arno Pro SmText" w:hAnsi="Arno Pro SmText"/>
        </w:rPr>
        <w:t xml:space="preserve"> – число месяцев межени;</w:t>
      </w:r>
    </w:p>
    <w:p w:rsidR="00C237AC" w:rsidRPr="001D6ECE" w:rsidRDefault="00C237AC" w:rsidP="00C237AC">
      <w:pPr>
        <w:rPr>
          <w:rFonts w:ascii="Arno Pro SmText" w:hAnsi="Arno Pro SmText"/>
        </w:rPr>
      </w:pPr>
      <w:proofErr w:type="gramStart"/>
      <w:r w:rsidRPr="001D6ECE">
        <w:rPr>
          <w:rFonts w:ascii="Arno Pro SmText" w:hAnsi="Arno Pro SmText"/>
          <w:lang w:val="en-US"/>
        </w:rPr>
        <w:t>k</w:t>
      </w:r>
      <w:r w:rsidRPr="001D6ECE">
        <w:rPr>
          <w:rFonts w:ascii="Arno Pro SmText" w:hAnsi="Arno Pro SmText"/>
          <w:vertAlign w:val="subscript"/>
        </w:rPr>
        <w:t>меж</w:t>
      </w:r>
      <w:proofErr w:type="gramEnd"/>
      <w:r w:rsidRPr="001D6ECE">
        <w:rPr>
          <w:rFonts w:ascii="Arno Pro SmText" w:hAnsi="Arno Pro SmText"/>
        </w:rPr>
        <w:t xml:space="preserve"> – доля меженного стока от годового, выраженная в %</w:t>
      </w:r>
    </w:p>
    <w:p w:rsidR="00C237AC" w:rsidRPr="001D6ECE" w:rsidRDefault="00C237AC" w:rsidP="00C237AC">
      <w:pPr>
        <w:ind w:firstLine="872"/>
        <w:rPr>
          <w:rFonts w:ascii="Arno Pro SmText" w:hAnsi="Arno Pro SmText"/>
        </w:rPr>
      </w:pPr>
      <w:proofErr w:type="gramStart"/>
      <w:r w:rsidRPr="001D6ECE">
        <w:rPr>
          <w:rFonts w:ascii="Arno Pro SmText" w:hAnsi="Arno Pro SmText"/>
          <w:lang w:val="en-US"/>
        </w:rPr>
        <w:t>k</w:t>
      </w:r>
      <w:proofErr w:type="spellStart"/>
      <w:r w:rsidRPr="001D6ECE">
        <w:rPr>
          <w:rFonts w:ascii="Arno Pro SmText" w:hAnsi="Arno Pro SmText"/>
          <w:vertAlign w:val="subscript"/>
        </w:rPr>
        <w:t>меж</w:t>
      </w:r>
      <w:r w:rsidRPr="001D6ECE">
        <w:rPr>
          <w:rFonts w:ascii="Arno Pro SmText" w:hAnsi="Arno Pro SmText"/>
        </w:rPr>
        <w:t>=</w:t>
      </w:r>
      <w:proofErr w:type="spellEnd"/>
      <w:proofErr w:type="gramEnd"/>
      <w:r w:rsidRPr="001D6ECE">
        <w:rPr>
          <w:rFonts w:ascii="Arno Pro SmText" w:hAnsi="Arno Pro SmText"/>
          <w:lang w:val="en-US"/>
        </w:rPr>
        <w:t>W</w:t>
      </w:r>
      <w:r w:rsidRPr="001D6ECE">
        <w:rPr>
          <w:rFonts w:ascii="Arno Pro SmText" w:hAnsi="Arno Pro SmText"/>
          <w:vertAlign w:val="subscript"/>
        </w:rPr>
        <w:t>меж</w:t>
      </w:r>
      <w:r w:rsidRPr="001D6ECE">
        <w:rPr>
          <w:rFonts w:ascii="Arno Pro SmText" w:hAnsi="Arno Pro SmText"/>
        </w:rPr>
        <w:t>/</w:t>
      </w:r>
      <w:r w:rsidRPr="001D6ECE">
        <w:rPr>
          <w:rFonts w:ascii="Arno Pro SmText" w:hAnsi="Arno Pro SmText"/>
          <w:lang w:val="en-US"/>
        </w:rPr>
        <w:t>W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proofErr w:type="gramStart"/>
      <w:r w:rsidRPr="001D6ECE">
        <w:rPr>
          <w:rFonts w:ascii="Arno Pro SmText" w:hAnsi="Arno Pro SmText"/>
          <w:lang w:val="en-US"/>
        </w:rPr>
        <w:t>k</w:t>
      </w:r>
      <w:r w:rsidRPr="001D6ECE">
        <w:rPr>
          <w:rFonts w:ascii="Arno Pro SmText" w:hAnsi="Arno Pro SmText"/>
          <w:vertAlign w:val="subscript"/>
        </w:rPr>
        <w:t>меж</w:t>
      </w:r>
      <w:r w:rsidR="00AF2556">
        <w:rPr>
          <w:rFonts w:ascii="Arno Pro SmText" w:hAnsi="Arno Pro SmText"/>
        </w:rPr>
        <w:t>=</w:t>
      </w:r>
      <w:proofErr w:type="gramEnd"/>
      <w:r w:rsidR="00AF2556">
        <w:rPr>
          <w:rFonts w:ascii="Arno Pro SmText" w:hAnsi="Arno Pro SmText"/>
        </w:rPr>
        <w:t>0,54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</w:rPr>
        <w:t>β</w:t>
      </w:r>
      <w:r w:rsidRPr="001D6ECE">
        <w:rPr>
          <w:rFonts w:ascii="Arno Pro SmText" w:hAnsi="Arno Pro SmText"/>
          <w:vertAlign w:val="subscript"/>
        </w:rPr>
        <w:t>сез</w:t>
      </w:r>
      <w:r w:rsidR="00AF2556">
        <w:rPr>
          <w:rFonts w:ascii="Arno Pro SmText" w:hAnsi="Arno Pro SmText"/>
        </w:rPr>
        <w:t>=0,856</w:t>
      </w:r>
      <w:r>
        <w:rPr>
          <w:rFonts w:ascii="Arno Pro SmText" w:hAnsi="Arno Pro SmText"/>
        </w:rPr>
        <w:t>(9</w:t>
      </w:r>
      <w:r w:rsidR="00AF2556">
        <w:rPr>
          <w:rFonts w:ascii="Arno Pro SmText" w:hAnsi="Arno Pro SmText"/>
        </w:rPr>
        <w:t>/12-0,54)=0,18018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</w:rPr>
        <w:t>Искомая сезонная составляющая объема водохранилища будет равна: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  <w:lang w:val="en-US"/>
        </w:rPr>
        <w:t>V</w:t>
      </w:r>
      <w:proofErr w:type="spellStart"/>
      <w:r w:rsidRPr="001D6ECE">
        <w:rPr>
          <w:rFonts w:ascii="Arno Pro SmText" w:hAnsi="Arno Pro SmText"/>
          <w:vertAlign w:val="subscript"/>
        </w:rPr>
        <w:t>сез</w:t>
      </w:r>
      <w:r w:rsidRPr="001D6ECE">
        <w:rPr>
          <w:rFonts w:ascii="Arno Pro SmText" w:hAnsi="Arno Pro SmText"/>
        </w:rPr>
        <w:t>=</w:t>
      </w:r>
      <w:proofErr w:type="spellEnd"/>
      <w:r w:rsidRPr="001D6ECE">
        <w:rPr>
          <w:rFonts w:ascii="Arno Pro SmText" w:hAnsi="Arno Pro SmText"/>
        </w:rPr>
        <w:t xml:space="preserve"> β</w:t>
      </w:r>
      <w:r w:rsidRPr="001D6ECE">
        <w:rPr>
          <w:rFonts w:ascii="Arno Pro SmText" w:hAnsi="Arno Pro SmText"/>
          <w:vertAlign w:val="subscript"/>
        </w:rPr>
        <w:t>сез</w:t>
      </w:r>
      <w:r w:rsidR="00AF2556">
        <w:rPr>
          <w:rFonts w:ascii="Arno Pro SmText" w:hAnsi="Arno Pro SmText"/>
        </w:rPr>
        <w:t>*</w:t>
      </w:r>
      <w:r w:rsidRPr="001D6ECE">
        <w:rPr>
          <w:rFonts w:ascii="Arno Pro SmText" w:hAnsi="Arno Pro SmText"/>
          <w:position w:val="-6"/>
        </w:rPr>
        <w:object w:dxaOrig="320" w:dyaOrig="340">
          <v:shape id="_x0000_i1062" type="#_x0000_t75" style="width:16.3pt;height:16.9pt" o:ole="">
            <v:imagedata r:id="rId57" o:title=""/>
          </v:shape>
          <o:OLEObject Type="Embed" ProgID="Equation.DSMT4" ShapeID="_x0000_i1062" DrawAspect="Content" ObjectID="_1323205821" r:id="rId73"/>
        </w:objec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  <w:lang w:val="en-US"/>
        </w:rPr>
        <w:t>V</w:t>
      </w:r>
      <w:r w:rsidRPr="001D6ECE">
        <w:rPr>
          <w:rFonts w:ascii="Arno Pro SmText" w:hAnsi="Arno Pro SmText"/>
          <w:vertAlign w:val="subscript"/>
        </w:rPr>
        <w:t>сез</w:t>
      </w:r>
      <w:r w:rsidR="00AF2556">
        <w:rPr>
          <w:rFonts w:ascii="Arno Pro SmText" w:hAnsi="Arno Pro SmText"/>
        </w:rPr>
        <w:t>=0</w:t>
      </w:r>
      <w:proofErr w:type="gramStart"/>
      <w:r w:rsidR="00AF2556">
        <w:rPr>
          <w:rFonts w:ascii="Arno Pro SmText" w:hAnsi="Arno Pro SmText"/>
        </w:rPr>
        <w:t>,18018</w:t>
      </w:r>
      <w:proofErr w:type="gramEnd"/>
      <w:r w:rsidR="00AF2556">
        <w:rPr>
          <w:rFonts w:ascii="Arno Pro SmText" w:hAnsi="Arno Pro SmText"/>
        </w:rPr>
        <w:t>*2489,7684</w:t>
      </w:r>
      <w:r w:rsidRPr="001D6ECE">
        <w:rPr>
          <w:rFonts w:ascii="Arno Pro SmText" w:hAnsi="Arno Pro SmText"/>
        </w:rPr>
        <w:t>·10</w:t>
      </w:r>
      <w:r w:rsidRPr="001D6ECE">
        <w:rPr>
          <w:rFonts w:ascii="Arno Pro SmText" w:hAnsi="Arno Pro SmText"/>
          <w:vertAlign w:val="superscript"/>
        </w:rPr>
        <w:t>6</w:t>
      </w:r>
      <w:r w:rsidRPr="001D6ECE">
        <w:rPr>
          <w:rFonts w:ascii="Arno Pro SmText" w:hAnsi="Arno Pro SmText"/>
        </w:rPr>
        <w:t>=</w:t>
      </w:r>
      <w:r w:rsidR="00AF2556">
        <w:rPr>
          <w:rFonts w:ascii="Arno Pro SmText" w:hAnsi="Arno Pro SmText"/>
        </w:rPr>
        <w:t>448,606</w:t>
      </w:r>
      <w:r w:rsidRPr="001D6ECE">
        <w:rPr>
          <w:rFonts w:ascii="Arno Pro SmText" w:hAnsi="Arno Pro SmText"/>
        </w:rPr>
        <w:t xml:space="preserve"> м</w:t>
      </w:r>
      <w:r w:rsidRPr="001D6ECE">
        <w:rPr>
          <w:rFonts w:ascii="Arno Pro SmText" w:hAnsi="Arno Pro SmText"/>
          <w:vertAlign w:val="superscript"/>
        </w:rPr>
        <w:t>3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</w:rPr>
        <w:t>Полный объем водохранилища многолетнего регулирования определяется: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  <w:position w:val="-12"/>
        </w:rPr>
        <w:object w:dxaOrig="520" w:dyaOrig="380">
          <v:shape id="_x0000_i1063" type="#_x0000_t75" style="width:25.65pt;height:18.8pt" o:ole="">
            <v:imagedata r:id="rId74" o:title=""/>
          </v:shape>
          <o:OLEObject Type="Embed" ProgID="Equation.DSMT4" ShapeID="_x0000_i1063" DrawAspect="Content" ObjectID="_1323205822" r:id="rId75"/>
        </w:object>
      </w:r>
      <w:r w:rsidRPr="001D6ECE">
        <w:rPr>
          <w:rFonts w:ascii="Arno Pro SmText" w:hAnsi="Arno Pro SmText"/>
        </w:rPr>
        <w:t xml:space="preserve">= </w:t>
      </w:r>
      <w:proofErr w:type="gramStart"/>
      <w:r w:rsidRPr="001D6ECE">
        <w:rPr>
          <w:rFonts w:ascii="Arno Pro SmText" w:hAnsi="Arno Pro SmText"/>
          <w:lang w:val="en-US"/>
        </w:rPr>
        <w:t>V</w:t>
      </w:r>
      <w:proofErr w:type="spellStart"/>
      <w:proofErr w:type="gramEnd"/>
      <w:r w:rsidRPr="001D6ECE">
        <w:rPr>
          <w:rFonts w:ascii="Arno Pro SmText" w:hAnsi="Arno Pro SmText"/>
          <w:vertAlign w:val="subscript"/>
        </w:rPr>
        <w:t>сез</w:t>
      </w:r>
      <w:r w:rsidRPr="001D6ECE">
        <w:rPr>
          <w:rFonts w:ascii="Arno Pro SmText" w:hAnsi="Arno Pro SmText"/>
        </w:rPr>
        <w:t>+</w:t>
      </w:r>
      <w:proofErr w:type="spellEnd"/>
      <w:r w:rsidRPr="001D6ECE">
        <w:rPr>
          <w:rFonts w:ascii="Arno Pro SmText" w:hAnsi="Arno Pro SmText"/>
        </w:rPr>
        <w:t xml:space="preserve"> </w:t>
      </w:r>
      <w:r w:rsidRPr="001D6ECE">
        <w:rPr>
          <w:rFonts w:ascii="Arno Pro SmText" w:hAnsi="Arno Pro SmText"/>
          <w:lang w:val="en-US"/>
        </w:rPr>
        <w:t>V</w:t>
      </w:r>
      <w:proofErr w:type="spellStart"/>
      <w:r w:rsidRPr="001D6ECE">
        <w:rPr>
          <w:rFonts w:ascii="Arno Pro SmText" w:hAnsi="Arno Pro SmText"/>
          <w:vertAlign w:val="subscript"/>
        </w:rPr>
        <w:t>мн</w:t>
      </w:r>
      <w:r w:rsidRPr="001D6ECE">
        <w:rPr>
          <w:rFonts w:ascii="Arno Pro SmText" w:hAnsi="Arno Pro SmText"/>
        </w:rPr>
        <w:t>+</w:t>
      </w:r>
      <w:proofErr w:type="spellEnd"/>
      <w:r w:rsidRPr="001D6ECE">
        <w:rPr>
          <w:rFonts w:ascii="Arno Pro SmText" w:hAnsi="Arno Pro SmText"/>
        </w:rPr>
        <w:t xml:space="preserve"> </w:t>
      </w:r>
      <w:r w:rsidRPr="001D6ECE">
        <w:rPr>
          <w:rFonts w:ascii="Arno Pro SmText" w:hAnsi="Arno Pro SmText"/>
          <w:lang w:val="en-US"/>
        </w:rPr>
        <w:t>V</w:t>
      </w:r>
      <w:r w:rsidRPr="001D6ECE">
        <w:rPr>
          <w:rFonts w:ascii="Arno Pro SmText" w:hAnsi="Arno Pro SmText"/>
          <w:vertAlign w:val="subscript"/>
        </w:rPr>
        <w:t>мо</w:t>
      </w:r>
    </w:p>
    <w:p w:rsidR="00C237AC" w:rsidRPr="00AF2556" w:rsidRDefault="00AF2556" w:rsidP="00AF2556">
      <w:pPr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Arno Pro SmText" w:hAnsi="Arno Pro SmText"/>
          <w:position w:val="-12"/>
        </w:rPr>
        <w:t xml:space="preserve">                </w:t>
      </w:r>
      <w:r w:rsidR="00C237AC" w:rsidRPr="001D6ECE">
        <w:rPr>
          <w:rFonts w:ascii="Arno Pro SmText" w:hAnsi="Arno Pro SmText"/>
          <w:position w:val="-12"/>
        </w:rPr>
        <w:object w:dxaOrig="520" w:dyaOrig="380">
          <v:shape id="_x0000_i1064" type="#_x0000_t75" style="width:25.65pt;height:18.8pt" o:ole="">
            <v:imagedata r:id="rId74" o:title=""/>
          </v:shape>
          <o:OLEObject Type="Embed" ProgID="Equation.DSMT4" ShapeID="_x0000_i1064" DrawAspect="Content" ObjectID="_1323205823" r:id="rId76"/>
        </w:object>
      </w:r>
      <w:r w:rsidR="00C237AC" w:rsidRPr="001D6ECE">
        <w:rPr>
          <w:rFonts w:ascii="Arno Pro SmText" w:hAnsi="Arno Pro SmText"/>
        </w:rPr>
        <w:t>=</w:t>
      </w:r>
      <w:r w:rsidRPr="00AF2556">
        <w:rPr>
          <w:rFonts w:ascii="Calibri" w:eastAsia="Times New Roman" w:hAnsi="Calibri" w:cs="Times New Roman"/>
          <w:color w:val="000000"/>
        </w:rPr>
        <w:t>1572,072</w:t>
      </w:r>
      <w:r w:rsidR="00C237AC" w:rsidRPr="001D6ECE">
        <w:rPr>
          <w:rFonts w:ascii="Arno Pro SmText" w:hAnsi="Arno Pro SmText"/>
        </w:rPr>
        <w:t>·10</w:t>
      </w:r>
      <w:r w:rsidR="00C237AC" w:rsidRPr="001D6ECE">
        <w:rPr>
          <w:rFonts w:ascii="Arno Pro SmText" w:hAnsi="Arno Pro SmText"/>
          <w:vertAlign w:val="superscript"/>
        </w:rPr>
        <w:t>6</w:t>
      </w:r>
      <w:r w:rsidR="00C237AC" w:rsidRPr="001D6ECE">
        <w:rPr>
          <w:rFonts w:ascii="Arno Pro SmText" w:hAnsi="Arno Pro SmText"/>
        </w:rPr>
        <w:t xml:space="preserve"> м</w:t>
      </w:r>
      <w:r w:rsidR="00C237AC" w:rsidRPr="001D6ECE">
        <w:rPr>
          <w:rFonts w:ascii="Arno Pro SmText" w:hAnsi="Arno Pro SmText"/>
          <w:vertAlign w:val="superscript"/>
        </w:rPr>
        <w:t>3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</w:rPr>
        <w:lastRenderedPageBreak/>
        <w:t xml:space="preserve">Нормальный подпорный уровень водохранилища многолетнего регулирования определяемся по кривой </w:t>
      </w:r>
      <w:r w:rsidRPr="001D6ECE">
        <w:rPr>
          <w:rFonts w:ascii="Arno Pro SmText" w:hAnsi="Arno Pro SmText"/>
          <w:lang w:val="en-US"/>
        </w:rPr>
        <w:t>V</w:t>
      </w:r>
      <w:r w:rsidRPr="001D6ECE">
        <w:rPr>
          <w:rFonts w:ascii="Arno Pro SmText" w:hAnsi="Arno Pro SmText"/>
        </w:rPr>
        <w:t>=</w:t>
      </w:r>
      <w:r w:rsidRPr="001D6ECE">
        <w:rPr>
          <w:rFonts w:ascii="Arno Pro SmText" w:hAnsi="Arno Pro SmText"/>
          <w:lang w:val="en-US"/>
        </w:rPr>
        <w:t>f</w:t>
      </w:r>
      <w:r w:rsidRPr="001D6ECE">
        <w:rPr>
          <w:rFonts w:ascii="Arno Pro SmText" w:hAnsi="Arno Pro SmText"/>
          <w:vertAlign w:val="subscript"/>
        </w:rPr>
        <w:t>1</w:t>
      </w:r>
      <w:r w:rsidRPr="001D6ECE">
        <w:rPr>
          <w:rFonts w:ascii="Arno Pro SmText" w:hAnsi="Arno Pro SmText"/>
        </w:rPr>
        <w:t>(</w:t>
      </w:r>
      <w:r w:rsidRPr="001D6ECE">
        <w:rPr>
          <w:rFonts w:ascii="Arno Pro SmText" w:hAnsi="Arno Pro SmText"/>
          <w:lang w:val="en-US"/>
        </w:rPr>
        <w:t>H</w:t>
      </w:r>
      <w:r w:rsidRPr="001D6ECE">
        <w:rPr>
          <w:rFonts w:ascii="Arno Pro SmText" w:hAnsi="Arno Pro SmText"/>
        </w:rPr>
        <w:t>).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</w:rPr>
        <w:t>НПУ</w:t>
      </w:r>
      <w:r w:rsidRPr="001D6ECE">
        <w:rPr>
          <w:rFonts w:ascii="Arno Pro SmText" w:hAnsi="Arno Pro SmText"/>
          <w:vertAlign w:val="subscript"/>
        </w:rPr>
        <w:t>мн</w:t>
      </w:r>
      <w:r w:rsidRPr="001D6ECE">
        <w:rPr>
          <w:rFonts w:ascii="Arno Pro SmText" w:hAnsi="Arno Pro SmText"/>
        </w:rPr>
        <w:t>=</w:t>
      </w:r>
      <w:r w:rsidR="00AF2556">
        <w:rPr>
          <w:rFonts w:ascii="Arno Pro SmText" w:hAnsi="Arno Pro SmText"/>
        </w:rPr>
        <w:t>18,625</w:t>
      </w:r>
      <w:r w:rsidRPr="001D6ECE">
        <w:rPr>
          <w:rFonts w:ascii="Arno Pro SmText" w:hAnsi="Arno Pro SmText"/>
        </w:rPr>
        <w:t xml:space="preserve"> м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proofErr w:type="gramStart"/>
      <w:r w:rsidRPr="001D6ECE">
        <w:rPr>
          <w:rFonts w:ascii="Arno Pro SmText" w:hAnsi="Arno Pro SmText"/>
        </w:rPr>
        <w:t>Определив основные параметры водохранилища сезонного и многолетнего регулирования, следует проанализировать рациональность полученных решений, оценив, хотя бы приближенно, затраты которые необходимы для обеспечения потребления воды на близкую и дольнюю перспективы.</w:t>
      </w:r>
      <w:proofErr w:type="gramEnd"/>
      <w:r w:rsidRPr="001D6ECE">
        <w:rPr>
          <w:rFonts w:ascii="Arno Pro SmText" w:hAnsi="Arno Pro SmText"/>
        </w:rPr>
        <w:t xml:space="preserve"> Понимая, что реальные выводы могут быть сделаны на основе анализа большого числа фактов, в качестве определяющих примем такие показатели как удельное значение площади затопляемых земель и удельное значение полезной емкости водохранилища на кубометр полезной отдачи. </w:t>
      </w:r>
    </w:p>
    <w:p w:rsidR="00C237AC" w:rsidRPr="001D6ECE" w:rsidRDefault="00C237AC" w:rsidP="00C237AC">
      <w:pPr>
        <w:ind w:firstLine="872"/>
        <w:jc w:val="both"/>
        <w:rPr>
          <w:rFonts w:ascii="Arno Pro SmText" w:hAnsi="Arno Pro SmText"/>
        </w:rPr>
      </w:pPr>
      <w:r w:rsidRPr="001D6ECE">
        <w:rPr>
          <w:rFonts w:ascii="Arno Pro SmText" w:hAnsi="Arno Pro SmText"/>
        </w:rPr>
        <w:t>Проанализировав полученные параметры водохранилищ, можем сказать, что многолетнее регулирование выгоднее сезонного.</w:t>
      </w:r>
    </w:p>
    <w:p w:rsidR="006C3487" w:rsidRDefault="006C3487" w:rsidP="00C237AC">
      <w:pPr>
        <w:tabs>
          <w:tab w:val="left" w:pos="567"/>
        </w:tabs>
        <w:spacing w:line="360" w:lineRule="auto"/>
        <w:jc w:val="both"/>
      </w:pPr>
    </w:p>
    <w:p w:rsidR="006C3487" w:rsidRDefault="006C3487" w:rsidP="006C3487">
      <w:pPr>
        <w:tabs>
          <w:tab w:val="left" w:pos="567"/>
        </w:tabs>
        <w:jc w:val="both"/>
        <w:rPr>
          <w:sz w:val="28"/>
          <w:szCs w:val="28"/>
        </w:rPr>
      </w:pPr>
    </w:p>
    <w:p w:rsidR="00AF2556" w:rsidRDefault="00AF2556" w:rsidP="006C3487">
      <w:pPr>
        <w:tabs>
          <w:tab w:val="left" w:pos="567"/>
        </w:tabs>
        <w:jc w:val="both"/>
        <w:rPr>
          <w:sz w:val="28"/>
          <w:szCs w:val="28"/>
        </w:rPr>
      </w:pPr>
    </w:p>
    <w:p w:rsidR="00AF2556" w:rsidRDefault="00AF2556" w:rsidP="006C3487">
      <w:pPr>
        <w:tabs>
          <w:tab w:val="left" w:pos="567"/>
        </w:tabs>
        <w:jc w:val="both"/>
        <w:rPr>
          <w:sz w:val="28"/>
          <w:szCs w:val="28"/>
        </w:rPr>
      </w:pPr>
    </w:p>
    <w:p w:rsidR="00AF2556" w:rsidRDefault="00AF2556" w:rsidP="006C3487">
      <w:pPr>
        <w:tabs>
          <w:tab w:val="left" w:pos="567"/>
        </w:tabs>
        <w:jc w:val="both"/>
        <w:rPr>
          <w:sz w:val="28"/>
          <w:szCs w:val="28"/>
        </w:rPr>
      </w:pPr>
    </w:p>
    <w:p w:rsidR="00AF2556" w:rsidRDefault="00AF2556" w:rsidP="006C3487">
      <w:pPr>
        <w:tabs>
          <w:tab w:val="left" w:pos="567"/>
        </w:tabs>
        <w:jc w:val="both"/>
        <w:rPr>
          <w:sz w:val="28"/>
          <w:szCs w:val="28"/>
        </w:rPr>
      </w:pPr>
    </w:p>
    <w:p w:rsidR="00AF2556" w:rsidRDefault="00AF2556" w:rsidP="006C3487">
      <w:pPr>
        <w:tabs>
          <w:tab w:val="left" w:pos="567"/>
        </w:tabs>
        <w:jc w:val="both"/>
        <w:rPr>
          <w:sz w:val="28"/>
          <w:szCs w:val="28"/>
        </w:rPr>
      </w:pPr>
    </w:p>
    <w:p w:rsidR="00AF2556" w:rsidRDefault="00AF2556" w:rsidP="006C3487">
      <w:pPr>
        <w:tabs>
          <w:tab w:val="left" w:pos="567"/>
        </w:tabs>
        <w:jc w:val="both"/>
        <w:rPr>
          <w:sz w:val="28"/>
          <w:szCs w:val="28"/>
        </w:rPr>
      </w:pPr>
    </w:p>
    <w:p w:rsidR="00AF2556" w:rsidRDefault="00AF2556" w:rsidP="006C3487">
      <w:pPr>
        <w:tabs>
          <w:tab w:val="left" w:pos="567"/>
        </w:tabs>
        <w:jc w:val="both"/>
        <w:rPr>
          <w:sz w:val="28"/>
          <w:szCs w:val="28"/>
        </w:rPr>
      </w:pPr>
    </w:p>
    <w:p w:rsidR="00AF2556" w:rsidRDefault="00AF2556" w:rsidP="006C3487">
      <w:pPr>
        <w:tabs>
          <w:tab w:val="left" w:pos="567"/>
        </w:tabs>
        <w:jc w:val="both"/>
        <w:rPr>
          <w:sz w:val="28"/>
          <w:szCs w:val="28"/>
        </w:rPr>
      </w:pPr>
    </w:p>
    <w:p w:rsidR="00AF2556" w:rsidRDefault="00AF2556" w:rsidP="006C3487">
      <w:pPr>
        <w:tabs>
          <w:tab w:val="left" w:pos="567"/>
        </w:tabs>
        <w:jc w:val="both"/>
        <w:rPr>
          <w:sz w:val="28"/>
          <w:szCs w:val="28"/>
        </w:rPr>
      </w:pPr>
    </w:p>
    <w:p w:rsidR="00AF2556" w:rsidRDefault="00AF2556" w:rsidP="006C3487">
      <w:pPr>
        <w:tabs>
          <w:tab w:val="left" w:pos="567"/>
        </w:tabs>
        <w:jc w:val="both"/>
        <w:rPr>
          <w:sz w:val="28"/>
          <w:szCs w:val="28"/>
        </w:rPr>
      </w:pPr>
    </w:p>
    <w:p w:rsidR="00AF2556" w:rsidRDefault="00AF2556" w:rsidP="006C3487">
      <w:pPr>
        <w:tabs>
          <w:tab w:val="left" w:pos="567"/>
        </w:tabs>
        <w:jc w:val="both"/>
        <w:rPr>
          <w:sz w:val="28"/>
          <w:szCs w:val="28"/>
        </w:rPr>
      </w:pPr>
    </w:p>
    <w:p w:rsidR="00AF2556" w:rsidRDefault="00AF2556" w:rsidP="006C3487">
      <w:pPr>
        <w:tabs>
          <w:tab w:val="left" w:pos="567"/>
        </w:tabs>
        <w:jc w:val="both"/>
        <w:rPr>
          <w:sz w:val="28"/>
          <w:szCs w:val="28"/>
        </w:rPr>
      </w:pPr>
    </w:p>
    <w:p w:rsidR="00AF2556" w:rsidRDefault="00AF2556" w:rsidP="006C3487">
      <w:pPr>
        <w:tabs>
          <w:tab w:val="left" w:pos="567"/>
        </w:tabs>
        <w:jc w:val="both"/>
        <w:rPr>
          <w:sz w:val="28"/>
          <w:szCs w:val="28"/>
        </w:rPr>
      </w:pPr>
    </w:p>
    <w:p w:rsidR="00AF2556" w:rsidRDefault="00AF2556" w:rsidP="006C3487">
      <w:pPr>
        <w:tabs>
          <w:tab w:val="left" w:pos="567"/>
        </w:tabs>
        <w:jc w:val="both"/>
        <w:rPr>
          <w:sz w:val="28"/>
          <w:szCs w:val="28"/>
        </w:rPr>
      </w:pPr>
    </w:p>
    <w:p w:rsidR="00AF2556" w:rsidRDefault="00AF2556" w:rsidP="006C3487">
      <w:pPr>
        <w:tabs>
          <w:tab w:val="left" w:pos="567"/>
        </w:tabs>
        <w:jc w:val="both"/>
        <w:rPr>
          <w:sz w:val="28"/>
          <w:szCs w:val="28"/>
        </w:rPr>
      </w:pPr>
    </w:p>
    <w:p w:rsidR="00AF2556" w:rsidRDefault="00AF2556" w:rsidP="00AF2556">
      <w:pPr>
        <w:tabs>
          <w:tab w:val="left" w:pos="1700"/>
        </w:tabs>
        <w:spacing w:line="360" w:lineRule="auto"/>
        <w:jc w:val="center"/>
        <w:rPr>
          <w:b/>
          <w:sz w:val="28"/>
          <w:szCs w:val="28"/>
        </w:rPr>
      </w:pPr>
      <w:r w:rsidRPr="00D80F42">
        <w:rPr>
          <w:b/>
          <w:sz w:val="28"/>
          <w:szCs w:val="28"/>
          <w:u w:val="single"/>
        </w:rPr>
        <w:lastRenderedPageBreak/>
        <w:t>Раздел 3.</w:t>
      </w:r>
      <w:r w:rsidRPr="008B6158">
        <w:rPr>
          <w:b/>
          <w:sz w:val="28"/>
          <w:szCs w:val="28"/>
        </w:rPr>
        <w:t xml:space="preserve">  Определение </w:t>
      </w:r>
      <w:r>
        <w:rPr>
          <w:b/>
          <w:sz w:val="28"/>
          <w:szCs w:val="28"/>
        </w:rPr>
        <w:t>расчётных максимальных сбросных напоров</w:t>
      </w:r>
    </w:p>
    <w:p w:rsidR="00AF2556" w:rsidRDefault="00AF2556" w:rsidP="00AF2556">
      <w:pPr>
        <w:tabs>
          <w:tab w:val="left" w:pos="567"/>
        </w:tabs>
        <w:spacing w:line="360" w:lineRule="auto"/>
        <w:jc w:val="both"/>
        <w:rPr>
          <w:b/>
          <w:sz w:val="28"/>
          <w:szCs w:val="28"/>
        </w:rPr>
      </w:pPr>
      <w:r>
        <w:tab/>
      </w:r>
      <w:r w:rsidRPr="008B6158">
        <w:t xml:space="preserve">Величину расчетного максимального сбросного расхода воды </w:t>
      </w:r>
      <w:proofErr w:type="gramStart"/>
      <w:r w:rsidRPr="008B6158">
        <w:rPr>
          <w:lang w:val="en-US"/>
        </w:rPr>
        <w:t>Q</w:t>
      </w:r>
      <w:proofErr w:type="spellStart"/>
      <w:proofErr w:type="gramEnd"/>
      <w:r w:rsidRPr="008B6158">
        <w:rPr>
          <w:vertAlign w:val="subscript"/>
        </w:rPr>
        <w:t>сбр</w:t>
      </w:r>
      <w:proofErr w:type="spellEnd"/>
      <w:r w:rsidRPr="008B6158">
        <w:t>, подлежащего пропуску через сооружения гидроузла, следует определить с учетом трансформации половодья или паводка водохранилищем.</w:t>
      </w:r>
    </w:p>
    <w:p w:rsidR="00AF2556" w:rsidRDefault="00AF2556" w:rsidP="00AF2556">
      <w:pPr>
        <w:tabs>
          <w:tab w:val="left" w:pos="567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8B6158">
        <w:t>Расчетная вероятность превышения величины максимального расхода должна соответствовать классу капитальности сооружения и условиям эксплуатации. В нашем случае класс капитальности 1, а условия эксплуатации нормальные</w:t>
      </w:r>
      <w:r w:rsidRPr="008B6158">
        <w:rPr>
          <w:position w:val="-6"/>
        </w:rPr>
        <w:object w:dxaOrig="300" w:dyaOrig="240">
          <v:shape id="_x0000_i1065" type="#_x0000_t75" style="width:15.05pt;height:11.9pt" o:ole="">
            <v:imagedata r:id="rId77" o:title=""/>
          </v:shape>
          <o:OLEObject Type="Embed" ProgID="Equation.3" ShapeID="_x0000_i1065" DrawAspect="Content" ObjectID="_1323205824" r:id="rId78"/>
        </w:object>
      </w:r>
      <w:r w:rsidRPr="008B6158">
        <w:t>расчетная вероятность равна 0,1.</w:t>
      </w:r>
    </w:p>
    <w:p w:rsidR="00AF2556" w:rsidRDefault="00AF2556" w:rsidP="00AF2556">
      <w:pPr>
        <w:tabs>
          <w:tab w:val="left" w:pos="567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8B6158">
        <w:t>Расчетные значения максимальных</w:t>
      </w:r>
      <w:r w:rsidRPr="008B6158">
        <w:rPr>
          <w:color w:val="000000"/>
        </w:rPr>
        <w:t xml:space="preserve"> расходов </w:t>
      </w:r>
      <w:proofErr w:type="spellStart"/>
      <w:r w:rsidRPr="008B6158">
        <w:rPr>
          <w:color w:val="000000"/>
          <w:lang w:val="en-US"/>
        </w:rPr>
        <w:t>Q</w:t>
      </w:r>
      <w:r w:rsidRPr="008B6158">
        <w:rPr>
          <w:color w:val="000000"/>
          <w:vertAlign w:val="subscript"/>
          <w:lang w:val="en-US"/>
        </w:rPr>
        <w:t>max</w:t>
      </w:r>
      <w:proofErr w:type="spellEnd"/>
      <w:r w:rsidRPr="008B6158">
        <w:rPr>
          <w:color w:val="000000"/>
        </w:rPr>
        <w:t xml:space="preserve"> определяются на основе обработки заданного ряда наблюдений в последовательности, приведенной в разделе 1. При этом допускается не строить теоретическую кривую обеспеченности </w:t>
      </w:r>
      <w:proofErr w:type="spellStart"/>
      <w:r w:rsidRPr="008B6158">
        <w:rPr>
          <w:color w:val="000000"/>
          <w:lang w:val="en-US"/>
        </w:rPr>
        <w:t>Q</w:t>
      </w:r>
      <w:r w:rsidRPr="008B6158">
        <w:rPr>
          <w:color w:val="000000"/>
          <w:vertAlign w:val="subscript"/>
          <w:lang w:val="en-US"/>
        </w:rPr>
        <w:t>max</w:t>
      </w:r>
      <w:proofErr w:type="spellEnd"/>
      <w:r w:rsidRPr="008B6158">
        <w:rPr>
          <w:color w:val="000000"/>
        </w:rPr>
        <w:t xml:space="preserve"> полностью, а только определить расчетное значение при нормативной расчетной вероятности превышения.</w:t>
      </w:r>
    </w:p>
    <w:p w:rsidR="00AF2556" w:rsidRDefault="00AF2556" w:rsidP="00AF2556">
      <w:pPr>
        <w:tabs>
          <w:tab w:val="left" w:pos="567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8B6158">
        <w:rPr>
          <w:color w:val="000000"/>
        </w:rPr>
        <w:t xml:space="preserve">Для нашей задачи:     </w:t>
      </w:r>
      <w:proofErr w:type="spellStart"/>
      <w:r w:rsidRPr="008B6158">
        <w:rPr>
          <w:lang w:val="en-US"/>
        </w:rPr>
        <w:t>Q</w:t>
      </w:r>
      <w:r w:rsidRPr="008B6158">
        <w:rPr>
          <w:vertAlign w:val="subscript"/>
          <w:lang w:val="en-US"/>
        </w:rPr>
        <w:t>max</w:t>
      </w:r>
      <w:proofErr w:type="spellEnd"/>
      <w:r w:rsidRPr="008B6158">
        <w:t>=</w:t>
      </w:r>
      <w:proofErr w:type="spellStart"/>
      <w:r w:rsidRPr="008B6158">
        <w:rPr>
          <w:lang w:val="en-US"/>
        </w:rPr>
        <w:t>k</w:t>
      </w:r>
      <w:r w:rsidRPr="008B6158">
        <w:rPr>
          <w:vertAlign w:val="subscript"/>
          <w:lang w:val="en-US"/>
        </w:rPr>
        <w:t>P</w:t>
      </w:r>
      <w:proofErr w:type="spellEnd"/>
      <w:r w:rsidRPr="008B6158">
        <w:rPr>
          <w:vertAlign w:val="subscript"/>
        </w:rPr>
        <w:t>%</w:t>
      </w:r>
      <w:r w:rsidRPr="008B6158">
        <w:t>·</w:t>
      </w:r>
      <w:r w:rsidRPr="008B6158">
        <w:rPr>
          <w:position w:val="-10"/>
        </w:rPr>
        <w:object w:dxaOrig="240" w:dyaOrig="380">
          <v:shape id="_x0000_i1066" type="#_x0000_t75" style="width:11.9pt;height:18.8pt" o:ole="">
            <v:imagedata r:id="rId79" o:title=""/>
          </v:shape>
          <o:OLEObject Type="Embed" ProgID="Equation.3" ShapeID="_x0000_i1066" DrawAspect="Content" ObjectID="_1323205825" r:id="rId80"/>
        </w:object>
      </w:r>
      <w:r w:rsidRPr="008B6158">
        <w:t>=</w:t>
      </w:r>
      <w:r w:rsidR="0024493C">
        <w:t>3025</w:t>
      </w:r>
      <w:proofErr w:type="gramStart"/>
      <w:r w:rsidR="0024493C">
        <w:t>,16</w:t>
      </w:r>
      <w:proofErr w:type="gramEnd"/>
      <w:r w:rsidRPr="008B6158">
        <w:t xml:space="preserve"> м</w:t>
      </w:r>
      <w:r w:rsidRPr="008B6158">
        <w:rPr>
          <w:vertAlign w:val="superscript"/>
        </w:rPr>
        <w:t>3</w:t>
      </w:r>
      <w:r w:rsidRPr="008B6158">
        <w:t>/с.</w:t>
      </w:r>
    </w:p>
    <w:p w:rsidR="00AF2556" w:rsidRDefault="00AF2556" w:rsidP="00AF2556">
      <w:pPr>
        <w:tabs>
          <w:tab w:val="left" w:pos="567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8B6158">
        <w:rPr>
          <w:color w:val="000000"/>
        </w:rPr>
        <w:t xml:space="preserve">Глубина трансформации максимального расхода </w:t>
      </w:r>
      <w:r w:rsidRPr="008B6158">
        <w:t xml:space="preserve">водохранилища определяется объемом его трансформирующей емкости </w:t>
      </w:r>
      <w:proofErr w:type="gramStart"/>
      <w:r w:rsidRPr="008B6158">
        <w:rPr>
          <w:lang w:val="en-US"/>
        </w:rPr>
        <w:t>V</w:t>
      </w:r>
      <w:proofErr w:type="spellStart"/>
      <w:proofErr w:type="gramEnd"/>
      <w:r w:rsidRPr="008B6158">
        <w:rPr>
          <w:vertAlign w:val="subscript"/>
        </w:rPr>
        <w:t>тр</w:t>
      </w:r>
      <w:proofErr w:type="spellEnd"/>
      <w:r w:rsidRPr="008B6158">
        <w:t>, которая, в общем случае, мо</w:t>
      </w:r>
      <w:r>
        <w:t>жет быть определена как емкость,</w:t>
      </w:r>
      <w:r w:rsidRPr="008B6158">
        <w:t xml:space="preserve"> </w:t>
      </w:r>
      <w:r>
        <w:t>з</w:t>
      </w:r>
      <w:r w:rsidRPr="008B6158">
        <w:t xml:space="preserve">аключенная между уровнем воды в водохранилище в момент поступления в водохранилище максимальных расходов половодья и предельно допустимым по условиям эксплуатации наивысшем уровнем воды (КПУ). </w:t>
      </w:r>
      <w:proofErr w:type="gramStart"/>
      <w:r w:rsidRPr="008B6158">
        <w:t>Последний</w:t>
      </w:r>
      <w:proofErr w:type="gramEnd"/>
      <w:r w:rsidRPr="008B6158">
        <w:t xml:space="preserve"> зависит от поставленной задачи и определяется различно для принятого вида регулирования (сезонного или многолетнего).</w:t>
      </w:r>
    </w:p>
    <w:p w:rsidR="00AF2556" w:rsidRDefault="00AF2556" w:rsidP="00AF2556">
      <w:pPr>
        <w:tabs>
          <w:tab w:val="left" w:pos="567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8B6158">
        <w:t xml:space="preserve">При сезонном регулировании стока трансформирующая емкость в нашей работе принимается равной полезному объему водохранилища, полагая, что уровень ежегодной диспетчерской </w:t>
      </w:r>
      <w:proofErr w:type="spellStart"/>
      <w:r w:rsidRPr="008B6158">
        <w:t>сработки</w:t>
      </w:r>
      <w:proofErr w:type="spellEnd"/>
      <w:r w:rsidRPr="008B6158">
        <w:t xml:space="preserve"> равен уровню мертвого объема, а </w:t>
      </w:r>
      <w:proofErr w:type="spellStart"/>
      <w:r w:rsidRPr="008B6158">
        <w:t>форсировки</w:t>
      </w:r>
      <w:proofErr w:type="spellEnd"/>
      <w:r w:rsidRPr="008B6158">
        <w:t xml:space="preserve"> уровня не происходит.</w:t>
      </w:r>
    </w:p>
    <w:p w:rsidR="00AF2556" w:rsidRDefault="00AF2556" w:rsidP="00AF2556">
      <w:pPr>
        <w:tabs>
          <w:tab w:val="left" w:pos="567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8B6158">
        <w:t xml:space="preserve">При многолетнем </w:t>
      </w:r>
      <w:r w:rsidRPr="00C96673">
        <w:t xml:space="preserve">регулировании стока трансформирующая емкость заключена между заданными уровнями </w:t>
      </w:r>
      <w:proofErr w:type="spellStart"/>
      <w:r w:rsidRPr="00C96673">
        <w:t>форсировки</w:t>
      </w:r>
      <w:proofErr w:type="spellEnd"/>
      <w:r w:rsidRPr="00C96673">
        <w:t xml:space="preserve"> (НПУ+1,5) и ежегодной диспетчерской </w:t>
      </w:r>
      <w:proofErr w:type="spellStart"/>
      <w:r w:rsidRPr="00C96673">
        <w:t>сработки</w:t>
      </w:r>
      <w:proofErr w:type="spellEnd"/>
      <w:r w:rsidRPr="00C96673">
        <w:t xml:space="preserve"> (НПУ-2)</w:t>
      </w:r>
    </w:p>
    <w:p w:rsidR="00AF2556" w:rsidRDefault="00AF2556" w:rsidP="00AF2556">
      <w:pPr>
        <w:tabs>
          <w:tab w:val="left" w:pos="567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8B6158">
        <w:t xml:space="preserve">Величина объема трансформации паводка определяется по кривой </w:t>
      </w:r>
      <w:r w:rsidRPr="008B6158">
        <w:rPr>
          <w:lang w:val="en-US"/>
        </w:rPr>
        <w:t>V</w:t>
      </w:r>
      <w:r w:rsidRPr="008B6158">
        <w:t>=</w:t>
      </w:r>
      <w:r w:rsidRPr="008B6158">
        <w:rPr>
          <w:lang w:val="en-US"/>
        </w:rPr>
        <w:t>f</w:t>
      </w:r>
      <w:r w:rsidRPr="008B6158">
        <w:rPr>
          <w:vertAlign w:val="subscript"/>
        </w:rPr>
        <w:t>1</w:t>
      </w:r>
      <w:r w:rsidRPr="008B6158">
        <w:t>(</w:t>
      </w:r>
      <w:r w:rsidRPr="008B6158">
        <w:rPr>
          <w:lang w:val="en-US"/>
        </w:rPr>
        <w:t>H</w:t>
      </w:r>
      <w:r w:rsidRPr="008B6158">
        <w:t>).</w:t>
      </w:r>
    </w:p>
    <w:p w:rsidR="00AF2556" w:rsidRDefault="00AF2556" w:rsidP="00AF2556">
      <w:pPr>
        <w:tabs>
          <w:tab w:val="left" w:pos="567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8B6158">
        <w:t>Регулирование высокого стока с использованием емкости водохранилища производится с целью сокращения сбросных сооружений и снижения вероятности наводнений в нижнем бьефе.</w:t>
      </w:r>
    </w:p>
    <w:p w:rsidR="00AF2556" w:rsidRDefault="00AF2556" w:rsidP="00AF2556">
      <w:pPr>
        <w:tabs>
          <w:tab w:val="left" w:pos="567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8B6158">
        <w:t xml:space="preserve">В нашей работе отметка гребня водосбросных отверстий принимается на уровне ежегодной диспетчерской </w:t>
      </w:r>
      <w:proofErr w:type="spellStart"/>
      <w:r w:rsidRPr="008B6158">
        <w:t>сработки</w:t>
      </w:r>
      <w:proofErr w:type="spellEnd"/>
      <w:r w:rsidRPr="008B6158">
        <w:t xml:space="preserve"> или УМО, а изменение расходов воды </w:t>
      </w:r>
      <w:r w:rsidRPr="008B6158">
        <w:rPr>
          <w:lang w:val="en-US"/>
        </w:rPr>
        <w:t>Q</w:t>
      </w:r>
      <w:r w:rsidRPr="008B6158">
        <w:t>, поступающей в водохранилище и сбрасываемой из водохранилища через водосброс, происходит по линейному закону.</w:t>
      </w:r>
    </w:p>
    <w:p w:rsidR="00AF2556" w:rsidRDefault="00AF2556" w:rsidP="00AF2556">
      <w:pPr>
        <w:tabs>
          <w:tab w:val="left" w:pos="567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Pr="008B6158">
        <w:t xml:space="preserve">В нашей работе расчетный гидрограф половодья принимается условно треугольной формы; наибольший расход равен расчетному максимальному расходу нормированной обеспеченности; протяженность половодья </w:t>
      </w:r>
      <w:proofErr w:type="gramStart"/>
      <w:r w:rsidRPr="008B6158">
        <w:rPr>
          <w:lang w:val="en-US"/>
        </w:rPr>
        <w:t>t</w:t>
      </w:r>
      <w:proofErr w:type="gramEnd"/>
      <w:r w:rsidRPr="008B6158">
        <w:rPr>
          <w:vertAlign w:val="subscript"/>
        </w:rPr>
        <w:t>пол</w:t>
      </w:r>
      <w:r w:rsidRPr="008B6158">
        <w:t xml:space="preserve"> дается в задании (для нашей задачи </w:t>
      </w:r>
      <w:r w:rsidRPr="008B6158">
        <w:rPr>
          <w:lang w:val="en-US"/>
        </w:rPr>
        <w:t>t</w:t>
      </w:r>
      <w:r w:rsidRPr="008B6158">
        <w:rPr>
          <w:vertAlign w:val="subscript"/>
        </w:rPr>
        <w:t>пол</w:t>
      </w:r>
      <w:r>
        <w:t>=6</w:t>
      </w:r>
      <w:r w:rsidRPr="008B6158">
        <w:t xml:space="preserve"> дней).</w:t>
      </w:r>
    </w:p>
    <w:p w:rsidR="00AF2556" w:rsidRPr="00895F65" w:rsidRDefault="00AF2556" w:rsidP="00AF2556">
      <w:pPr>
        <w:tabs>
          <w:tab w:val="left" w:pos="567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8B6158">
        <w:t xml:space="preserve">При принятых допущениях величина сбросного расхода </w:t>
      </w:r>
      <w:proofErr w:type="gramStart"/>
      <w:r w:rsidRPr="008B6158">
        <w:rPr>
          <w:lang w:val="en-US"/>
        </w:rPr>
        <w:t>Q</w:t>
      </w:r>
      <w:proofErr w:type="spellStart"/>
      <w:proofErr w:type="gramEnd"/>
      <w:r w:rsidRPr="008B6158">
        <w:rPr>
          <w:vertAlign w:val="subscript"/>
        </w:rPr>
        <w:t>сбр</w:t>
      </w:r>
      <w:proofErr w:type="spellEnd"/>
      <w:r w:rsidRPr="008B6158">
        <w:t xml:space="preserve"> может быть определена по схеме, предложенной Д.И. </w:t>
      </w:r>
      <w:proofErr w:type="spellStart"/>
      <w:r w:rsidRPr="008B6158">
        <w:t>Кочериным</w:t>
      </w:r>
      <w:proofErr w:type="spellEnd"/>
      <w:r w:rsidRPr="008B6158">
        <w:t xml:space="preserve"> (приложение 4). В этом случае значение расчетного сбросного расхода вычисляется по формуле:</w:t>
      </w:r>
    </w:p>
    <w:p w:rsidR="00AF2556" w:rsidRDefault="00AF2556" w:rsidP="00AF2556">
      <w:pPr>
        <w:tabs>
          <w:tab w:val="left" w:pos="5280"/>
        </w:tabs>
        <w:spacing w:line="360" w:lineRule="auto"/>
        <w:jc w:val="both"/>
      </w:pPr>
      <w:r w:rsidRPr="008B6158">
        <w:t xml:space="preserve">                                                 </w:t>
      </w:r>
      <w:r w:rsidRPr="008B6158">
        <w:rPr>
          <w:position w:val="-14"/>
        </w:rPr>
        <w:object w:dxaOrig="2460" w:dyaOrig="380">
          <v:shape id="_x0000_i1067" type="#_x0000_t75" style="width:122.7pt;height:18.8pt" o:ole="">
            <v:imagedata r:id="rId81" o:title=""/>
          </v:shape>
          <o:OLEObject Type="Embed" ProgID="Equation.3" ShapeID="_x0000_i1067" DrawAspect="Content" ObjectID="_1323205826" r:id="rId82"/>
        </w:object>
      </w:r>
      <w:r>
        <w:t>.</w:t>
      </w:r>
    </w:p>
    <w:p w:rsidR="00AF2556" w:rsidRDefault="00AF2556" w:rsidP="00AF2556">
      <w:pPr>
        <w:tabs>
          <w:tab w:val="left" w:pos="567"/>
          <w:tab w:val="left" w:pos="5280"/>
        </w:tabs>
        <w:spacing w:line="360" w:lineRule="auto"/>
        <w:jc w:val="both"/>
      </w:pPr>
      <w:r>
        <w:tab/>
      </w:r>
      <w:r w:rsidRPr="008B6158">
        <w:t xml:space="preserve">Определение </w:t>
      </w:r>
      <w:proofErr w:type="gramStart"/>
      <w:r w:rsidRPr="008B6158">
        <w:rPr>
          <w:lang w:val="en-US"/>
        </w:rPr>
        <w:t>Q</w:t>
      </w:r>
      <w:proofErr w:type="spellStart"/>
      <w:proofErr w:type="gramEnd"/>
      <w:r w:rsidRPr="008B6158">
        <w:rPr>
          <w:vertAlign w:val="subscript"/>
        </w:rPr>
        <w:t>сбр</w:t>
      </w:r>
      <w:proofErr w:type="spellEnd"/>
      <w:r w:rsidRPr="008B6158">
        <w:t xml:space="preserve"> проводится как для сезонного, так и для многолетнего регулирования.</w:t>
      </w:r>
    </w:p>
    <w:p w:rsidR="00AF2556" w:rsidRDefault="00AF2556" w:rsidP="00AF2556">
      <w:pPr>
        <w:tabs>
          <w:tab w:val="left" w:pos="567"/>
          <w:tab w:val="left" w:pos="5280"/>
        </w:tabs>
        <w:spacing w:line="360" w:lineRule="auto"/>
        <w:jc w:val="both"/>
      </w:pPr>
    </w:p>
    <w:p w:rsidR="00AF2556" w:rsidRDefault="00AF2556" w:rsidP="00AF2556">
      <w:pPr>
        <w:tabs>
          <w:tab w:val="left" w:pos="567"/>
          <w:tab w:val="left" w:pos="5280"/>
        </w:tabs>
        <w:spacing w:line="360" w:lineRule="auto"/>
        <w:jc w:val="both"/>
      </w:pPr>
      <w:r>
        <w:tab/>
      </w:r>
      <w:r w:rsidRPr="008B6158">
        <w:t xml:space="preserve">Для </w:t>
      </w:r>
      <w:r w:rsidRPr="00AB1C0E">
        <w:rPr>
          <w:u w:val="single"/>
        </w:rPr>
        <w:t>сезонного</w:t>
      </w:r>
      <w:r>
        <w:t xml:space="preserve"> регулирования:</w:t>
      </w:r>
    </w:p>
    <w:p w:rsidR="00AF2556" w:rsidRDefault="00AF2556" w:rsidP="00AF2556">
      <w:pPr>
        <w:tabs>
          <w:tab w:val="left" w:pos="567"/>
          <w:tab w:val="left" w:pos="5280"/>
        </w:tabs>
        <w:spacing w:line="360" w:lineRule="auto"/>
        <w:jc w:val="both"/>
      </w:pPr>
      <w:r>
        <w:tab/>
      </w:r>
      <w:r w:rsidRPr="008B6158">
        <w:rPr>
          <w:lang w:val="en-US"/>
        </w:rPr>
        <w:t>W</w:t>
      </w:r>
      <w:r w:rsidRPr="008B6158">
        <w:rPr>
          <w:vertAlign w:val="subscript"/>
        </w:rPr>
        <w:t>пол</w:t>
      </w:r>
      <w:r>
        <w:rPr>
          <w:vertAlign w:val="subscript"/>
        </w:rPr>
        <w:t xml:space="preserve"> </w:t>
      </w:r>
      <w:r w:rsidRPr="008B6158">
        <w:t>=</w:t>
      </w:r>
      <w:r>
        <w:t xml:space="preserve"> </w:t>
      </w:r>
      <w:r w:rsidRPr="008B6158">
        <w:rPr>
          <w:lang w:val="en-US"/>
        </w:rPr>
        <w:t>Q</w:t>
      </w:r>
      <w:r w:rsidRPr="008B6158">
        <w:rPr>
          <w:vertAlign w:val="subscript"/>
          <w:lang w:val="en-US"/>
        </w:rPr>
        <w:t>P</w:t>
      </w:r>
      <w:r w:rsidRPr="008B6158">
        <w:rPr>
          <w:vertAlign w:val="subscript"/>
        </w:rPr>
        <w:t>%</w:t>
      </w:r>
      <w:r w:rsidRPr="008B6158">
        <w:t>·</w:t>
      </w:r>
      <w:r w:rsidRPr="008B6158">
        <w:rPr>
          <w:lang w:val="en-US"/>
        </w:rPr>
        <w:t>t</w:t>
      </w:r>
      <w:r w:rsidRPr="008B6158">
        <w:rPr>
          <w:vertAlign w:val="subscript"/>
        </w:rPr>
        <w:t>пол</w:t>
      </w:r>
      <w:r w:rsidRPr="008B6158">
        <w:t>/2</w:t>
      </w:r>
      <w:r>
        <w:t xml:space="preserve"> </w:t>
      </w:r>
      <w:r w:rsidRPr="008B6158">
        <w:t>=</w:t>
      </w:r>
      <w:r>
        <w:t xml:space="preserve"> </w:t>
      </w:r>
      <w:r w:rsidR="0024493C">
        <w:t>54,087</w:t>
      </w:r>
      <w:r w:rsidRPr="008B6158">
        <w:t>·</w:t>
      </w:r>
      <w:r>
        <w:t>0</w:t>
      </w:r>
      <w:proofErr w:type="gramStart"/>
      <w:r>
        <w:t>,5184</w:t>
      </w:r>
      <w:proofErr w:type="gramEnd"/>
      <w:r w:rsidRPr="008B6158">
        <w:t>·10</w:t>
      </w:r>
      <w:r>
        <w:rPr>
          <w:vertAlign w:val="superscript"/>
        </w:rPr>
        <w:t>6</w:t>
      </w:r>
      <w:r w:rsidRPr="008B6158">
        <w:t>/2</w:t>
      </w:r>
      <w:r>
        <w:t xml:space="preserve"> </w:t>
      </w:r>
      <w:r w:rsidRPr="008B6158">
        <w:t>=</w:t>
      </w:r>
      <w:r>
        <w:t xml:space="preserve"> </w:t>
      </w:r>
      <w:r w:rsidR="0024493C">
        <w:t>14,09</w:t>
      </w:r>
      <w:r w:rsidRPr="008B6158">
        <w:t>·10</w:t>
      </w:r>
      <w:r w:rsidRPr="008B6158">
        <w:rPr>
          <w:vertAlign w:val="superscript"/>
        </w:rPr>
        <w:t>6</w:t>
      </w:r>
      <w:r w:rsidRPr="008B6158">
        <w:t xml:space="preserve"> м</w:t>
      </w:r>
      <w:r w:rsidRPr="008B6158">
        <w:rPr>
          <w:vertAlign w:val="superscript"/>
        </w:rPr>
        <w:t>3</w:t>
      </w:r>
    </w:p>
    <w:p w:rsidR="00AF2556" w:rsidRDefault="00AF2556" w:rsidP="00AF2556">
      <w:pPr>
        <w:tabs>
          <w:tab w:val="left" w:pos="567"/>
          <w:tab w:val="left" w:pos="5280"/>
        </w:tabs>
        <w:spacing w:line="360" w:lineRule="auto"/>
        <w:jc w:val="both"/>
      </w:pPr>
      <w:r>
        <w:tab/>
      </w:r>
      <w:r w:rsidRPr="008B6158">
        <w:rPr>
          <w:lang w:val="en-US"/>
        </w:rPr>
        <w:t>V</w:t>
      </w:r>
      <w:proofErr w:type="spellStart"/>
      <w:r w:rsidRPr="008B6158">
        <w:rPr>
          <w:vertAlign w:val="subscript"/>
        </w:rPr>
        <w:t>тр</w:t>
      </w:r>
      <w:proofErr w:type="spellEnd"/>
      <w:r>
        <w:rPr>
          <w:vertAlign w:val="subscript"/>
        </w:rPr>
        <w:t xml:space="preserve"> </w:t>
      </w:r>
      <w:r w:rsidRPr="008B6158">
        <w:t>=</w:t>
      </w:r>
      <w:r w:rsidRPr="00B24A82">
        <w:t xml:space="preserve"> </w:t>
      </w:r>
      <w:r w:rsidR="0024493C">
        <w:t>350</w:t>
      </w:r>
      <w:r>
        <w:t xml:space="preserve"> </w:t>
      </w:r>
      <w:r w:rsidR="0024493C" w:rsidRPr="00B17097">
        <w:t>·10</w:t>
      </w:r>
      <w:r w:rsidR="0024493C" w:rsidRPr="00B17097">
        <w:rPr>
          <w:vertAlign w:val="superscript"/>
        </w:rPr>
        <w:t>6</w:t>
      </w:r>
      <w:r w:rsidRPr="008B6158">
        <w:t>м</w:t>
      </w:r>
      <w:r w:rsidRPr="008B6158">
        <w:rPr>
          <w:vertAlign w:val="superscript"/>
        </w:rPr>
        <w:t>3</w:t>
      </w:r>
    </w:p>
    <w:p w:rsidR="00AF2556" w:rsidRDefault="00AF2556" w:rsidP="00AF2556">
      <w:pPr>
        <w:tabs>
          <w:tab w:val="left" w:pos="567"/>
          <w:tab w:val="left" w:pos="5280"/>
        </w:tabs>
        <w:spacing w:line="360" w:lineRule="auto"/>
        <w:jc w:val="both"/>
      </w:pPr>
      <w:r>
        <w:tab/>
      </w:r>
      <w:proofErr w:type="gramStart"/>
      <w:r w:rsidRPr="00B17097">
        <w:rPr>
          <w:lang w:val="en-US"/>
        </w:rPr>
        <w:t>t</w:t>
      </w:r>
      <w:r w:rsidRPr="00B17097">
        <w:rPr>
          <w:vertAlign w:val="subscript"/>
        </w:rPr>
        <w:t>пол</w:t>
      </w:r>
      <w:proofErr w:type="gramEnd"/>
      <w:r>
        <w:rPr>
          <w:vertAlign w:val="subscript"/>
        </w:rPr>
        <w:t xml:space="preserve"> </w:t>
      </w:r>
      <w:r w:rsidRPr="00B17097">
        <w:t>=</w:t>
      </w:r>
      <w:r>
        <w:t xml:space="preserve"> 6</w:t>
      </w:r>
      <w:r w:rsidRPr="00B17097">
        <w:t xml:space="preserve"> дней=</w:t>
      </w:r>
      <w:r>
        <w:t>0,5184</w:t>
      </w:r>
      <w:r w:rsidRPr="00B17097">
        <w:t>·10</w:t>
      </w:r>
      <w:r>
        <w:rPr>
          <w:vertAlign w:val="superscript"/>
        </w:rPr>
        <w:t>6</w:t>
      </w:r>
      <w:r w:rsidRPr="00B17097">
        <w:t xml:space="preserve"> с</w:t>
      </w:r>
    </w:p>
    <w:p w:rsidR="00AF2556" w:rsidRPr="0024493C" w:rsidRDefault="00AF2556" w:rsidP="00AF2556">
      <w:pPr>
        <w:tabs>
          <w:tab w:val="left" w:pos="567"/>
          <w:tab w:val="left" w:pos="5280"/>
        </w:tabs>
        <w:spacing w:line="360" w:lineRule="auto"/>
        <w:jc w:val="both"/>
        <w:rPr>
          <w:b/>
        </w:rPr>
      </w:pPr>
      <w:r>
        <w:tab/>
      </w:r>
      <w:r w:rsidRPr="00B17097">
        <w:rPr>
          <w:lang w:val="en-US"/>
        </w:rPr>
        <w:t>Q</w:t>
      </w:r>
      <w:proofErr w:type="spellStart"/>
      <w:r w:rsidRPr="00B17097">
        <w:rPr>
          <w:vertAlign w:val="subscript"/>
        </w:rPr>
        <w:t>сбр</w:t>
      </w:r>
      <w:proofErr w:type="spellEnd"/>
      <w:r>
        <w:rPr>
          <w:vertAlign w:val="subscript"/>
        </w:rPr>
        <w:t xml:space="preserve"> </w:t>
      </w:r>
      <w:r w:rsidRPr="00B17097">
        <w:t>=</w:t>
      </w:r>
      <w:r>
        <w:t xml:space="preserve"> </w:t>
      </w:r>
      <w:r w:rsidRPr="00B17097">
        <w:t>2</w:t>
      </w:r>
      <w:proofErr w:type="gramStart"/>
      <w:r w:rsidRPr="00B17097">
        <w:t>·(</w:t>
      </w:r>
      <w:proofErr w:type="gramEnd"/>
      <w:r w:rsidR="0024493C">
        <w:t>14,09</w:t>
      </w:r>
      <w:r w:rsidR="0024493C" w:rsidRPr="008B6158">
        <w:t>·10</w:t>
      </w:r>
      <w:r w:rsidR="0024493C" w:rsidRPr="008B6158">
        <w:rPr>
          <w:vertAlign w:val="superscript"/>
        </w:rPr>
        <w:t>6</w:t>
      </w:r>
      <w:r w:rsidR="0024493C" w:rsidRPr="008B6158">
        <w:t xml:space="preserve"> </w:t>
      </w:r>
      <w:r w:rsidRPr="00B17097">
        <w:t>-</w:t>
      </w:r>
      <w:r w:rsidR="0024493C">
        <w:t xml:space="preserve">350 </w:t>
      </w:r>
      <w:r w:rsidRPr="00B17097">
        <w:t>·10</w:t>
      </w:r>
      <w:r w:rsidRPr="00B17097">
        <w:rPr>
          <w:vertAlign w:val="superscript"/>
        </w:rPr>
        <w:t>6</w:t>
      </w:r>
      <w:r w:rsidRPr="00B17097">
        <w:t>)/</w:t>
      </w:r>
      <w:r>
        <w:t>0,5184</w:t>
      </w:r>
      <w:r w:rsidRPr="00B17097">
        <w:t>·10</w:t>
      </w:r>
      <w:r>
        <w:rPr>
          <w:vertAlign w:val="superscript"/>
        </w:rPr>
        <w:t xml:space="preserve">6 </w:t>
      </w:r>
      <w:r w:rsidRPr="00B17097">
        <w:t>=</w:t>
      </w:r>
      <w:r>
        <w:t xml:space="preserve"> </w:t>
      </w:r>
      <w:r w:rsidRPr="00B24A82">
        <w:t>-</w:t>
      </w:r>
      <w:r w:rsidR="0024493C">
        <w:t>1296,222</w:t>
      </w:r>
      <w:r w:rsidRPr="00B24A82">
        <w:t xml:space="preserve"> м</w:t>
      </w:r>
      <w:r w:rsidRPr="00B24A82">
        <w:rPr>
          <w:vertAlign w:val="superscript"/>
        </w:rPr>
        <w:t>3</w:t>
      </w:r>
      <w:r w:rsidRPr="00B24A82">
        <w:t>/с</w:t>
      </w:r>
      <w:r w:rsidR="0024493C">
        <w:t xml:space="preserve"> ( т.к значение получилось меньше нуля то сброс =0)</w:t>
      </w:r>
    </w:p>
    <w:p w:rsidR="00AF2556" w:rsidRDefault="00AF2556" w:rsidP="00AF2556">
      <w:pPr>
        <w:tabs>
          <w:tab w:val="left" w:pos="567"/>
          <w:tab w:val="left" w:pos="5280"/>
        </w:tabs>
        <w:spacing w:line="360" w:lineRule="auto"/>
        <w:jc w:val="both"/>
        <w:rPr>
          <w:b/>
        </w:rPr>
      </w:pPr>
    </w:p>
    <w:p w:rsidR="00AF2556" w:rsidRDefault="00AF2556" w:rsidP="00AF2556">
      <w:pPr>
        <w:tabs>
          <w:tab w:val="left" w:pos="567"/>
          <w:tab w:val="left" w:pos="5280"/>
        </w:tabs>
        <w:spacing w:line="360" w:lineRule="auto"/>
        <w:jc w:val="both"/>
      </w:pPr>
      <w:r>
        <w:rPr>
          <w:b/>
        </w:rPr>
        <w:tab/>
      </w:r>
      <w:r w:rsidRPr="00B17097">
        <w:t xml:space="preserve">Для </w:t>
      </w:r>
      <w:r w:rsidRPr="00AB1C0E">
        <w:rPr>
          <w:u w:val="single"/>
        </w:rPr>
        <w:t>многолетнего</w:t>
      </w:r>
      <w:r w:rsidRPr="00B17097">
        <w:t xml:space="preserve"> регулирования:</w:t>
      </w:r>
    </w:p>
    <w:p w:rsidR="00AF2556" w:rsidRDefault="00AF2556" w:rsidP="00AF2556">
      <w:pPr>
        <w:tabs>
          <w:tab w:val="left" w:pos="567"/>
          <w:tab w:val="left" w:pos="5280"/>
        </w:tabs>
        <w:spacing w:line="360" w:lineRule="auto"/>
        <w:jc w:val="both"/>
      </w:pPr>
      <w:r>
        <w:tab/>
      </w:r>
      <w:r w:rsidRPr="00B17097">
        <w:rPr>
          <w:lang w:val="en-US"/>
        </w:rPr>
        <w:t>W</w:t>
      </w:r>
      <w:r w:rsidRPr="00B17097">
        <w:rPr>
          <w:vertAlign w:val="subscript"/>
        </w:rPr>
        <w:t>пол</w:t>
      </w:r>
      <w:r>
        <w:rPr>
          <w:vertAlign w:val="subscript"/>
        </w:rPr>
        <w:t xml:space="preserve"> </w:t>
      </w:r>
      <w:r w:rsidRPr="00B17097">
        <w:t>=</w:t>
      </w:r>
      <w:r>
        <w:t xml:space="preserve"> </w:t>
      </w:r>
      <w:proofErr w:type="spellStart"/>
      <w:r w:rsidRPr="00B17097">
        <w:rPr>
          <w:lang w:val="en-US"/>
        </w:rPr>
        <w:t>Q</w:t>
      </w:r>
      <w:r w:rsidRPr="00B17097">
        <w:rPr>
          <w:vertAlign w:val="subscript"/>
          <w:lang w:val="en-US"/>
        </w:rPr>
        <w:t>max</w:t>
      </w:r>
      <w:proofErr w:type="spellEnd"/>
      <w:r w:rsidRPr="00B17097">
        <w:t>·</w:t>
      </w:r>
      <w:r w:rsidRPr="00B17097">
        <w:rPr>
          <w:lang w:val="en-US"/>
        </w:rPr>
        <w:t>t</w:t>
      </w:r>
      <w:r w:rsidRPr="00B17097">
        <w:rPr>
          <w:vertAlign w:val="subscript"/>
        </w:rPr>
        <w:t>пол</w:t>
      </w:r>
      <w:r w:rsidRPr="00B17097">
        <w:t>/2</w:t>
      </w:r>
      <w:r>
        <w:t xml:space="preserve"> </w:t>
      </w:r>
      <w:r w:rsidRPr="00B17097">
        <w:t>=</w:t>
      </w:r>
      <w:r>
        <w:t xml:space="preserve"> </w:t>
      </w:r>
      <w:r w:rsidR="0024493C">
        <w:t>3025</w:t>
      </w:r>
      <w:proofErr w:type="gramStart"/>
      <w:r w:rsidR="0024493C">
        <w:t>,16</w:t>
      </w:r>
      <w:proofErr w:type="gramEnd"/>
      <w:r w:rsidR="0024493C" w:rsidRPr="008B6158">
        <w:t xml:space="preserve"> </w:t>
      </w:r>
      <w:r w:rsidRPr="00B17097">
        <w:t>·</w:t>
      </w:r>
      <w:r>
        <w:t>0,5184</w:t>
      </w:r>
      <w:r w:rsidRPr="00B17097">
        <w:t>·10</w:t>
      </w:r>
      <w:r>
        <w:rPr>
          <w:vertAlign w:val="superscript"/>
        </w:rPr>
        <w:t>6</w:t>
      </w:r>
      <w:r w:rsidRPr="00B17097">
        <w:t>/2</w:t>
      </w:r>
      <w:r>
        <w:t xml:space="preserve"> </w:t>
      </w:r>
      <w:r w:rsidRPr="00B17097">
        <w:t>=</w:t>
      </w:r>
      <w:r>
        <w:t xml:space="preserve"> </w:t>
      </w:r>
      <w:r w:rsidR="0024493C">
        <w:t>784,122</w:t>
      </w:r>
      <w:r w:rsidRPr="00B17097">
        <w:t>·10</w:t>
      </w:r>
      <w:r w:rsidR="0024493C">
        <w:rPr>
          <w:vertAlign w:val="superscript"/>
        </w:rPr>
        <w:t>6</w:t>
      </w:r>
      <w:r w:rsidRPr="00B17097">
        <w:t xml:space="preserve"> м</w:t>
      </w:r>
      <w:r w:rsidRPr="00B17097">
        <w:rPr>
          <w:vertAlign w:val="superscript"/>
        </w:rPr>
        <w:t>3</w:t>
      </w:r>
    </w:p>
    <w:p w:rsidR="00AF2556" w:rsidRDefault="00AF2556" w:rsidP="00AF2556">
      <w:pPr>
        <w:tabs>
          <w:tab w:val="left" w:pos="567"/>
          <w:tab w:val="left" w:pos="5280"/>
        </w:tabs>
        <w:spacing w:line="360" w:lineRule="auto"/>
        <w:jc w:val="both"/>
        <w:rPr>
          <w:vertAlign w:val="superscript"/>
        </w:rPr>
      </w:pPr>
      <w:r>
        <w:tab/>
      </w:r>
      <w:r w:rsidRPr="00B17097">
        <w:rPr>
          <w:lang w:val="en-US"/>
        </w:rPr>
        <w:t>V</w:t>
      </w:r>
      <w:proofErr w:type="spellStart"/>
      <w:r w:rsidRPr="00B17097">
        <w:rPr>
          <w:vertAlign w:val="subscript"/>
        </w:rPr>
        <w:t>тр</w:t>
      </w:r>
      <w:proofErr w:type="spellEnd"/>
      <w:r>
        <w:rPr>
          <w:vertAlign w:val="subscript"/>
        </w:rPr>
        <w:t xml:space="preserve"> </w:t>
      </w:r>
      <w:r w:rsidRPr="001F750E">
        <w:t>=</w:t>
      </w:r>
      <w:r>
        <w:t xml:space="preserve"> </w:t>
      </w:r>
      <w:proofErr w:type="spellStart"/>
      <w:r w:rsidRPr="00B24A82">
        <w:t>Vкпу</w:t>
      </w:r>
      <w:proofErr w:type="spellEnd"/>
      <w:r>
        <w:t xml:space="preserve"> – </w:t>
      </w:r>
      <w:proofErr w:type="spellStart"/>
      <w:r w:rsidRPr="00B24A82">
        <w:t>Vсраб</w:t>
      </w:r>
      <w:proofErr w:type="spellEnd"/>
      <w:r w:rsidR="0024493C">
        <w:t xml:space="preserve"> = 1800</w:t>
      </w:r>
      <w:r w:rsidRPr="008B6158">
        <w:t>·10</w:t>
      </w:r>
      <w:r w:rsidRPr="008B6158">
        <w:rPr>
          <w:vertAlign w:val="superscript"/>
        </w:rPr>
        <w:t>6</w:t>
      </w:r>
      <w:r w:rsidRPr="008B6158">
        <w:t xml:space="preserve"> </w:t>
      </w:r>
      <w:r w:rsidR="0024493C">
        <w:t>- 129</w:t>
      </w:r>
      <w:r>
        <w:t>0</w:t>
      </w:r>
      <w:r w:rsidRPr="008B6158">
        <w:t>·10</w:t>
      </w:r>
      <w:r w:rsidRPr="008B6158">
        <w:rPr>
          <w:vertAlign w:val="superscript"/>
        </w:rPr>
        <w:t>6</w:t>
      </w:r>
      <w:r w:rsidRPr="008B6158">
        <w:t xml:space="preserve"> </w:t>
      </w:r>
      <w:r>
        <w:t xml:space="preserve">= </w:t>
      </w:r>
      <w:r w:rsidR="0024493C">
        <w:t>510</w:t>
      </w:r>
      <w:r w:rsidRPr="008B6158">
        <w:t>·</w:t>
      </w:r>
      <w:proofErr w:type="gramStart"/>
      <w:r w:rsidRPr="008B6158">
        <w:t>10</w:t>
      </w:r>
      <w:r w:rsidRPr="008B6158">
        <w:rPr>
          <w:vertAlign w:val="superscript"/>
        </w:rPr>
        <w:t>6</w:t>
      </w:r>
      <w:r w:rsidRPr="008B6158">
        <w:t xml:space="preserve"> </w:t>
      </w:r>
      <w:r>
        <w:t xml:space="preserve"> </w:t>
      </w:r>
      <w:r w:rsidRPr="008B6158">
        <w:t>м</w:t>
      </w:r>
      <w:r w:rsidRPr="008B6158">
        <w:rPr>
          <w:vertAlign w:val="superscript"/>
        </w:rPr>
        <w:t>3</w:t>
      </w:r>
      <w:proofErr w:type="gramEnd"/>
    </w:p>
    <w:p w:rsidR="00AF2556" w:rsidRDefault="00AF2556" w:rsidP="00AF2556">
      <w:pPr>
        <w:tabs>
          <w:tab w:val="left" w:pos="567"/>
          <w:tab w:val="left" w:pos="5280"/>
        </w:tabs>
        <w:spacing w:line="360" w:lineRule="auto"/>
        <w:jc w:val="both"/>
      </w:pPr>
      <w:r>
        <w:rPr>
          <w:vertAlign w:val="superscript"/>
        </w:rPr>
        <w:tab/>
      </w:r>
      <w:proofErr w:type="gramStart"/>
      <w:r w:rsidRPr="00B17097">
        <w:rPr>
          <w:lang w:val="en-US"/>
        </w:rPr>
        <w:t>t</w:t>
      </w:r>
      <w:r w:rsidRPr="00B17097">
        <w:rPr>
          <w:vertAlign w:val="subscript"/>
        </w:rPr>
        <w:t>пол</w:t>
      </w:r>
      <w:proofErr w:type="gramEnd"/>
      <w:r>
        <w:rPr>
          <w:vertAlign w:val="subscript"/>
        </w:rPr>
        <w:t xml:space="preserve"> </w:t>
      </w:r>
      <w:r w:rsidRPr="001F750E">
        <w:t>=</w:t>
      </w:r>
      <w:r>
        <w:t xml:space="preserve"> 6</w:t>
      </w:r>
      <w:r w:rsidRPr="00B17097">
        <w:t xml:space="preserve"> дней</w:t>
      </w:r>
      <w:r>
        <w:t xml:space="preserve"> </w:t>
      </w:r>
      <w:r w:rsidRPr="00B17097">
        <w:t>=</w:t>
      </w:r>
      <w:r>
        <w:t xml:space="preserve"> 0,5184</w:t>
      </w:r>
      <w:r w:rsidRPr="00B17097">
        <w:t>·10</w:t>
      </w:r>
      <w:r>
        <w:rPr>
          <w:vertAlign w:val="superscript"/>
        </w:rPr>
        <w:t>6</w:t>
      </w:r>
      <w:r w:rsidRPr="00B17097">
        <w:t xml:space="preserve"> с</w:t>
      </w:r>
    </w:p>
    <w:p w:rsidR="00AF2556" w:rsidRPr="00186B4D" w:rsidRDefault="00AF2556" w:rsidP="00AF2556">
      <w:pPr>
        <w:tabs>
          <w:tab w:val="left" w:pos="567"/>
          <w:tab w:val="left" w:pos="5280"/>
        </w:tabs>
        <w:spacing w:line="360" w:lineRule="auto"/>
        <w:jc w:val="both"/>
        <w:rPr>
          <w:b/>
        </w:rPr>
      </w:pPr>
      <w:r>
        <w:tab/>
      </w:r>
      <w:r w:rsidRPr="00B17097">
        <w:rPr>
          <w:lang w:val="en-US"/>
        </w:rPr>
        <w:t>Q</w:t>
      </w:r>
      <w:proofErr w:type="spellStart"/>
      <w:r w:rsidRPr="00B17097">
        <w:rPr>
          <w:vertAlign w:val="subscript"/>
        </w:rPr>
        <w:t>сбр</w:t>
      </w:r>
      <w:proofErr w:type="spellEnd"/>
      <w:r>
        <w:rPr>
          <w:vertAlign w:val="subscript"/>
        </w:rPr>
        <w:t xml:space="preserve"> </w:t>
      </w:r>
      <w:r w:rsidRPr="00B17097">
        <w:t>=</w:t>
      </w:r>
      <w:r>
        <w:t xml:space="preserve"> </w:t>
      </w:r>
      <w:r w:rsidRPr="00B17097">
        <w:t>2· (</w:t>
      </w:r>
      <w:r w:rsidR="0024493C">
        <w:t>784,122</w:t>
      </w:r>
      <w:r w:rsidR="0024493C" w:rsidRPr="00B17097">
        <w:t>·</w:t>
      </w:r>
      <w:proofErr w:type="gramStart"/>
      <w:r w:rsidR="0024493C" w:rsidRPr="00B17097">
        <w:t>10</w:t>
      </w:r>
      <w:r w:rsidR="0024493C">
        <w:rPr>
          <w:vertAlign w:val="superscript"/>
        </w:rPr>
        <w:t>6</w:t>
      </w:r>
      <w:r w:rsidR="0024493C" w:rsidRPr="00B17097">
        <w:t xml:space="preserve"> </w:t>
      </w:r>
      <w:r>
        <w:rPr>
          <w:vertAlign w:val="superscript"/>
        </w:rPr>
        <w:t xml:space="preserve"> </w:t>
      </w:r>
      <w:r w:rsidRPr="00B17097">
        <w:t>-</w:t>
      </w:r>
      <w:proofErr w:type="gramEnd"/>
      <w:r>
        <w:t xml:space="preserve"> </w:t>
      </w:r>
      <w:r w:rsidR="00111123">
        <w:t>510</w:t>
      </w:r>
      <w:r w:rsidRPr="00B17097">
        <w:t>·10</w:t>
      </w:r>
      <w:r>
        <w:rPr>
          <w:vertAlign w:val="superscript"/>
        </w:rPr>
        <w:t>6</w:t>
      </w:r>
      <w:r w:rsidRPr="00B17097">
        <w:t>)/</w:t>
      </w:r>
      <w:r>
        <w:t>0,5184</w:t>
      </w:r>
      <w:r w:rsidRPr="00B17097">
        <w:t>·10</w:t>
      </w:r>
      <w:r>
        <w:rPr>
          <w:vertAlign w:val="superscript"/>
        </w:rPr>
        <w:t xml:space="preserve">6 </w:t>
      </w:r>
      <w:r w:rsidRPr="00B17097">
        <w:t>=</w:t>
      </w:r>
      <w:r>
        <w:t xml:space="preserve"> </w:t>
      </w:r>
      <w:r w:rsidR="00111123">
        <w:t>1057,568</w:t>
      </w:r>
      <w:r w:rsidRPr="00186B4D">
        <w:t xml:space="preserve"> м</w:t>
      </w:r>
      <w:r w:rsidRPr="00186B4D">
        <w:rPr>
          <w:vertAlign w:val="superscript"/>
        </w:rPr>
        <w:t>3</w:t>
      </w:r>
      <w:r>
        <w:t>/с</w:t>
      </w:r>
    </w:p>
    <w:p w:rsidR="00AF2556" w:rsidRPr="00D80F42" w:rsidRDefault="00AF2556" w:rsidP="00AF2556">
      <w:pPr>
        <w:tabs>
          <w:tab w:val="left" w:pos="567"/>
          <w:tab w:val="left" w:pos="5280"/>
        </w:tabs>
        <w:spacing w:line="360" w:lineRule="auto"/>
        <w:jc w:val="both"/>
      </w:pPr>
    </w:p>
    <w:p w:rsidR="00AF2556" w:rsidRPr="006C3487" w:rsidRDefault="00AF2556" w:rsidP="006C3487">
      <w:pPr>
        <w:tabs>
          <w:tab w:val="left" w:pos="567"/>
        </w:tabs>
        <w:jc w:val="both"/>
        <w:rPr>
          <w:sz w:val="28"/>
          <w:szCs w:val="28"/>
        </w:rPr>
      </w:pPr>
    </w:p>
    <w:sectPr w:rsidR="00AF2556" w:rsidRPr="006C3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no Pro SmText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F3F1C"/>
    <w:multiLevelType w:val="hybridMultilevel"/>
    <w:tmpl w:val="8A10EF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7C4299"/>
    <w:multiLevelType w:val="multilevel"/>
    <w:tmpl w:val="D0C6C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470D7E1E"/>
    <w:multiLevelType w:val="hybridMultilevel"/>
    <w:tmpl w:val="D8606A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F2C1793"/>
    <w:multiLevelType w:val="hybridMultilevel"/>
    <w:tmpl w:val="4FD61D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C3487"/>
    <w:rsid w:val="00111123"/>
    <w:rsid w:val="00124C07"/>
    <w:rsid w:val="0024493C"/>
    <w:rsid w:val="003F322B"/>
    <w:rsid w:val="00606F51"/>
    <w:rsid w:val="006C3487"/>
    <w:rsid w:val="00AF2556"/>
    <w:rsid w:val="00C237AC"/>
    <w:rsid w:val="00DF6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48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C3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3487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qFormat/>
    <w:rsid w:val="00124C07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42" Type="http://schemas.openxmlformats.org/officeDocument/2006/relationships/oleObject" Target="embeddings/oleObject20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6.bin"/><Relationship Id="rId76" Type="http://schemas.openxmlformats.org/officeDocument/2006/relationships/oleObject" Target="embeddings/oleObject42.bin"/><Relationship Id="rId84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oleObject" Target="embeddings/oleObject38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3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66" Type="http://schemas.openxmlformats.org/officeDocument/2006/relationships/image" Target="media/image28.wmf"/><Relationship Id="rId74" Type="http://schemas.openxmlformats.org/officeDocument/2006/relationships/image" Target="media/image30.wmf"/><Relationship Id="rId79" Type="http://schemas.openxmlformats.org/officeDocument/2006/relationships/image" Target="media/image32.wmf"/><Relationship Id="rId5" Type="http://schemas.openxmlformats.org/officeDocument/2006/relationships/image" Target="media/image1.wmf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5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4.bin"/><Relationship Id="rId73" Type="http://schemas.openxmlformats.org/officeDocument/2006/relationships/oleObject" Target="embeddings/oleObject40.bin"/><Relationship Id="rId78" Type="http://schemas.openxmlformats.org/officeDocument/2006/relationships/oleObject" Target="embeddings/oleObject43.bin"/><Relationship Id="rId81" Type="http://schemas.openxmlformats.org/officeDocument/2006/relationships/image" Target="media/image3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9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3.bin"/><Relationship Id="rId69" Type="http://schemas.openxmlformats.org/officeDocument/2006/relationships/image" Target="media/image29.wmf"/><Relationship Id="rId77" Type="http://schemas.openxmlformats.org/officeDocument/2006/relationships/image" Target="media/image31.wmf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9.bin"/><Relationship Id="rId80" Type="http://schemas.openxmlformats.org/officeDocument/2006/relationships/oleObject" Target="embeddings/oleObject44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5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1.bin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19</Pages>
  <Words>4835</Words>
  <Characters>27566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Вася</dc:creator>
  <cp:keywords/>
  <dc:description/>
  <cp:lastModifiedBy>Вася</cp:lastModifiedBy>
  <cp:revision>2</cp:revision>
  <dcterms:created xsi:type="dcterms:W3CDTF">2009-12-24T19:50:00Z</dcterms:created>
  <dcterms:modified xsi:type="dcterms:W3CDTF">2009-12-24T21:22:00Z</dcterms:modified>
</cp:coreProperties>
</file>